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2" w:rsidRDefault="003B400A">
      <w:pPr>
        <w:pStyle w:val="30"/>
        <w:shd w:val="clear" w:color="auto" w:fill="auto"/>
        <w:spacing w:after="5219"/>
        <w:ind w:left="4760"/>
      </w:pPr>
      <w:r>
        <w:rPr>
          <w:rStyle w:val="31"/>
          <w:b/>
          <w:bCs/>
        </w:rPr>
        <w:t xml:space="preserve">Приложение 6 к приказу </w:t>
      </w:r>
      <w:proofErr w:type="spellStart"/>
      <w:r>
        <w:rPr>
          <w:rStyle w:val="31"/>
          <w:b/>
          <w:bCs/>
        </w:rPr>
        <w:t>Депсоцразвития</w:t>
      </w:r>
      <w:proofErr w:type="spellEnd"/>
      <w:r>
        <w:rPr>
          <w:rStyle w:val="31"/>
          <w:b/>
          <w:bCs/>
        </w:rPr>
        <w:t xml:space="preserve"> </w:t>
      </w:r>
      <w:proofErr w:type="spellStart"/>
      <w:r>
        <w:rPr>
          <w:rStyle w:val="31"/>
          <w:b/>
          <w:bCs/>
        </w:rPr>
        <w:t>Югры</w:t>
      </w:r>
      <w:proofErr w:type="spellEnd"/>
      <w:r>
        <w:rPr>
          <w:rStyle w:val="31"/>
          <w:b/>
          <w:bCs/>
        </w:rPr>
        <w:t xml:space="preserve"> </w:t>
      </w:r>
      <w:r w:rsidR="000E40F0">
        <w:rPr>
          <w:rStyle w:val="31"/>
          <w:b/>
          <w:bCs/>
        </w:rPr>
        <w:t xml:space="preserve">                         </w:t>
      </w:r>
      <w:r>
        <w:rPr>
          <w:rStyle w:val="31"/>
          <w:b/>
          <w:bCs/>
        </w:rPr>
        <w:t>от «9» февраля 2015 г. № 83-р</w:t>
      </w:r>
    </w:p>
    <w:p w:rsidR="00990CD2" w:rsidRDefault="003B400A">
      <w:pPr>
        <w:pStyle w:val="40"/>
        <w:shd w:val="clear" w:color="auto" w:fill="auto"/>
        <w:spacing w:before="0" w:after="114" w:line="280" w:lineRule="exact"/>
        <w:ind w:left="20"/>
      </w:pPr>
      <w:r>
        <w:rPr>
          <w:rStyle w:val="41"/>
          <w:b/>
          <w:bCs/>
        </w:rPr>
        <w:t>УСТАВ</w:t>
      </w:r>
    </w:p>
    <w:p w:rsidR="00990CD2" w:rsidRDefault="003B400A">
      <w:pPr>
        <w:pStyle w:val="40"/>
        <w:shd w:val="clear" w:color="auto" w:fill="auto"/>
        <w:spacing w:before="0" w:after="0" w:line="322" w:lineRule="exact"/>
        <w:ind w:left="20"/>
      </w:pPr>
      <w:r>
        <w:rPr>
          <w:rStyle w:val="41"/>
          <w:b/>
          <w:bCs/>
        </w:rPr>
        <w:t>бюджетного учреждения</w:t>
      </w:r>
    </w:p>
    <w:p w:rsidR="00990CD2" w:rsidRDefault="003B400A">
      <w:pPr>
        <w:pStyle w:val="40"/>
        <w:shd w:val="clear" w:color="auto" w:fill="auto"/>
        <w:spacing w:before="0" w:after="6333" w:line="322" w:lineRule="exact"/>
        <w:ind w:left="20"/>
      </w:pPr>
      <w:r>
        <w:rPr>
          <w:rStyle w:val="41"/>
          <w:b/>
          <w:bCs/>
        </w:rPr>
        <w:t xml:space="preserve">Ханты-Мансийского автономного округа - </w:t>
      </w:r>
      <w:proofErr w:type="spellStart"/>
      <w:r>
        <w:rPr>
          <w:rStyle w:val="41"/>
          <w:b/>
          <w:bCs/>
        </w:rPr>
        <w:t>Югры</w:t>
      </w:r>
      <w:proofErr w:type="spellEnd"/>
      <w:r>
        <w:rPr>
          <w:rStyle w:val="41"/>
          <w:b/>
          <w:bCs/>
        </w:rPr>
        <w:br/>
        <w:t>«Центр социальной помощи семье и детям «Зазеркалье»</w:t>
      </w:r>
    </w:p>
    <w:p w:rsidR="00990CD2" w:rsidRDefault="003B400A">
      <w:pPr>
        <w:pStyle w:val="40"/>
        <w:shd w:val="clear" w:color="auto" w:fill="auto"/>
        <w:spacing w:before="0" w:after="0" w:line="280" w:lineRule="exact"/>
        <w:ind w:left="3300"/>
        <w:jc w:val="left"/>
        <w:sectPr w:rsidR="00990CD2">
          <w:headerReference w:type="default" r:id="rId7"/>
          <w:pgSz w:w="11900" w:h="16840"/>
          <w:pgMar w:top="1344" w:right="1362" w:bottom="1316" w:left="2382" w:header="0" w:footer="3" w:gutter="0"/>
          <w:pgNumType w:start="33"/>
          <w:cols w:space="720"/>
          <w:noEndnote/>
          <w:docGrid w:linePitch="360"/>
        </w:sectPr>
      </w:pPr>
      <w:r>
        <w:rPr>
          <w:rStyle w:val="42"/>
          <w:b/>
          <w:bCs/>
        </w:rPr>
        <w:t>2015 год</w:t>
      </w:r>
    </w:p>
    <w:p w:rsidR="00990CD2" w:rsidRDefault="003B400A">
      <w:pPr>
        <w:pStyle w:val="10"/>
        <w:keepNext/>
        <w:keepLines/>
        <w:shd w:val="clear" w:color="auto" w:fill="auto"/>
        <w:spacing w:after="299" w:line="280" w:lineRule="exact"/>
      </w:pPr>
      <w:bookmarkStart w:id="0" w:name="bookmark0"/>
      <w:r>
        <w:rPr>
          <w:rStyle w:val="11"/>
          <w:b/>
          <w:bCs/>
        </w:rPr>
        <w:lastRenderedPageBreak/>
        <w:t>Раздел 1. ОБЩИЕ ПОЛОЖЕНИЯ</w:t>
      </w:r>
      <w:bookmarkEnd w:id="0"/>
    </w:p>
    <w:p w:rsidR="00990CD2" w:rsidRDefault="003B400A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spacing w:before="0"/>
        <w:ind w:firstLine="760"/>
      </w:pPr>
      <w:r>
        <w:rPr>
          <w:rStyle w:val="21"/>
        </w:rPr>
        <w:t xml:space="preserve">Бюджетное учреждение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«Центр социальной помощи семье и</w:t>
      </w:r>
      <w:r>
        <w:rPr>
          <w:rStyle w:val="21"/>
        </w:rPr>
        <w:t xml:space="preserve"> детям «Зазеркалье» (далее - учреждение) создано в соответствии с гражданским законодательством Российской Федерации.</w:t>
      </w:r>
    </w:p>
    <w:p w:rsidR="00990CD2" w:rsidRDefault="003B400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Учредителем учреждения является Ханты-Мансийский автономный округ - </w:t>
      </w:r>
      <w:proofErr w:type="spellStart"/>
      <w:r>
        <w:rPr>
          <w:rStyle w:val="21"/>
        </w:rPr>
        <w:t>Югра</w:t>
      </w:r>
      <w:proofErr w:type="spellEnd"/>
      <w:r>
        <w:rPr>
          <w:rStyle w:val="21"/>
        </w:rPr>
        <w:t>.</w:t>
      </w:r>
    </w:p>
    <w:p w:rsidR="00990CD2" w:rsidRDefault="003B400A">
      <w:pPr>
        <w:pStyle w:val="20"/>
        <w:numPr>
          <w:ilvl w:val="0"/>
          <w:numId w:val="1"/>
        </w:numPr>
        <w:shd w:val="clear" w:color="auto" w:fill="auto"/>
        <w:tabs>
          <w:tab w:val="left" w:pos="1448"/>
          <w:tab w:val="left" w:pos="4787"/>
        </w:tabs>
        <w:spacing w:before="0"/>
        <w:ind w:firstLine="760"/>
      </w:pPr>
      <w:r>
        <w:rPr>
          <w:rStyle w:val="21"/>
        </w:rPr>
        <w:t>Полное наименование:</w:t>
      </w:r>
      <w:r>
        <w:rPr>
          <w:rStyle w:val="21"/>
        </w:rPr>
        <w:tab/>
        <w:t>бюджетное учреждение Ханты-</w:t>
      </w:r>
    </w:p>
    <w:p w:rsidR="00990CD2" w:rsidRDefault="003B400A">
      <w:pPr>
        <w:pStyle w:val="20"/>
        <w:shd w:val="clear" w:color="auto" w:fill="auto"/>
        <w:spacing w:before="0"/>
      </w:pPr>
      <w:r>
        <w:rPr>
          <w:rStyle w:val="21"/>
        </w:rPr>
        <w:t>Мансийского авт</w:t>
      </w:r>
      <w:r>
        <w:rPr>
          <w:rStyle w:val="21"/>
        </w:rPr>
        <w:t xml:space="preserve">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«Центр социальной помощи семье и детям «Зазеркалье».</w:t>
      </w:r>
    </w:p>
    <w:p w:rsidR="00990CD2" w:rsidRDefault="003B400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Сокращенное наименование: БУ «Центр социальной помощи семье и детям «Зазеркалье».</w:t>
      </w:r>
    </w:p>
    <w:p w:rsidR="00990CD2" w:rsidRDefault="003B400A">
      <w:pPr>
        <w:pStyle w:val="20"/>
        <w:numPr>
          <w:ilvl w:val="0"/>
          <w:numId w:val="1"/>
        </w:numPr>
        <w:shd w:val="clear" w:color="auto" w:fill="auto"/>
        <w:tabs>
          <w:tab w:val="left" w:pos="1243"/>
        </w:tabs>
        <w:spacing w:before="0"/>
        <w:ind w:firstLine="760"/>
      </w:pPr>
      <w:r>
        <w:rPr>
          <w:rStyle w:val="21"/>
        </w:rPr>
        <w:t>Учреждение является юридическим лицом и от своего имени приобретает и осуществляет гражданские пра</w:t>
      </w:r>
      <w:r>
        <w:rPr>
          <w:rStyle w:val="21"/>
        </w:rPr>
        <w:t xml:space="preserve">ва, </w:t>
      </w:r>
      <w:proofErr w:type="gramStart"/>
      <w:r>
        <w:rPr>
          <w:rStyle w:val="21"/>
        </w:rPr>
        <w:t>несет гражданские обязанности</w:t>
      </w:r>
      <w:proofErr w:type="gramEnd"/>
      <w:r>
        <w:rPr>
          <w:rStyle w:val="21"/>
        </w:rPr>
        <w:t>, выступает истцом и ответчиком в суде.</w:t>
      </w:r>
    </w:p>
    <w:p w:rsidR="00990CD2" w:rsidRDefault="003B400A">
      <w:pPr>
        <w:pStyle w:val="20"/>
        <w:numPr>
          <w:ilvl w:val="0"/>
          <w:numId w:val="1"/>
        </w:numPr>
        <w:shd w:val="clear" w:color="auto" w:fill="auto"/>
        <w:tabs>
          <w:tab w:val="left" w:pos="1448"/>
        </w:tabs>
        <w:spacing w:before="0"/>
        <w:ind w:firstLine="760"/>
      </w:pPr>
      <w:r>
        <w:rPr>
          <w:rStyle w:val="21"/>
        </w:rPr>
        <w:t>Учреждение имеет в оперативном управлении обособленное имущество, самостоятельный баланс, план финансово-хозяйственной деятельности, печать со своим полным наименованием и изображение</w:t>
      </w:r>
      <w:r>
        <w:rPr>
          <w:rStyle w:val="21"/>
        </w:rPr>
        <w:t xml:space="preserve">м герба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, штампы, бланки и собственную символику.</w:t>
      </w:r>
    </w:p>
    <w:p w:rsidR="00990CD2" w:rsidRDefault="003B400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В качестве символики учреждения используется эмблема в форме круга голубого цвета, по внутренней окружности которого вписана надпись красного цвета «Центр социальн</w:t>
      </w:r>
      <w:r>
        <w:rPr>
          <w:rStyle w:val="21"/>
        </w:rPr>
        <w:t>ой помощи семье и детям «Зазеркалье». В центре эмблемы на фоне двух фигурных стрелок красного и желтого цвета, расположенных по кругу, изображен силуэт летящей вверх птицы.</w:t>
      </w:r>
    </w:p>
    <w:p w:rsidR="00990CD2" w:rsidRDefault="003B400A">
      <w:pPr>
        <w:pStyle w:val="20"/>
        <w:numPr>
          <w:ilvl w:val="0"/>
          <w:numId w:val="1"/>
        </w:numPr>
        <w:shd w:val="clear" w:color="auto" w:fill="auto"/>
        <w:tabs>
          <w:tab w:val="left" w:pos="1243"/>
        </w:tabs>
        <w:spacing w:before="0"/>
        <w:ind w:firstLine="760"/>
      </w:pPr>
      <w:r>
        <w:rPr>
          <w:rStyle w:val="21"/>
        </w:rPr>
        <w:t>Учреждение обязано соблюдать акты, составляющие правовую систему Российской Федерац</w:t>
      </w:r>
      <w:r>
        <w:rPr>
          <w:rStyle w:val="21"/>
        </w:rPr>
        <w:t>ии, и настоящий устав, в том числе:</w:t>
      </w:r>
    </w:p>
    <w:p w:rsidR="00990CD2" w:rsidRDefault="003B400A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before="0"/>
        <w:ind w:firstLine="760"/>
      </w:pPr>
      <w:r>
        <w:rPr>
          <w:rStyle w:val="21"/>
        </w:rPr>
        <w:t xml:space="preserve">Предоставлять информацию о своей деятельности в соответствии с нормативными правовыми актами Российской Федерации и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и актами контролирующих органов.</w:t>
      </w:r>
    </w:p>
    <w:p w:rsidR="00990CD2" w:rsidRDefault="003B400A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/>
        <w:ind w:firstLine="760"/>
      </w:pPr>
      <w:r>
        <w:rPr>
          <w:rStyle w:val="21"/>
        </w:rPr>
        <w:t xml:space="preserve">Обеспечивать своевременную </w:t>
      </w:r>
      <w:r>
        <w:rPr>
          <w:rStyle w:val="21"/>
        </w:rPr>
        <w:t>выплату заработной платы, безопасные условия и охрану труда работникам учреждения.</w:t>
      </w:r>
    </w:p>
    <w:p w:rsidR="00990CD2" w:rsidRDefault="003B400A">
      <w:pPr>
        <w:pStyle w:val="20"/>
        <w:numPr>
          <w:ilvl w:val="0"/>
          <w:numId w:val="2"/>
        </w:numPr>
        <w:shd w:val="clear" w:color="auto" w:fill="auto"/>
        <w:tabs>
          <w:tab w:val="left" w:pos="1448"/>
        </w:tabs>
        <w:spacing w:before="0"/>
        <w:ind w:firstLine="760"/>
      </w:pPr>
      <w:r>
        <w:rPr>
          <w:rStyle w:val="21"/>
        </w:rPr>
        <w:t>Вести бухгалтерский учет, предоставлять бухгалтерскую и статистическую отчетность.</w:t>
      </w:r>
    </w:p>
    <w:p w:rsidR="00990CD2" w:rsidRDefault="003B400A">
      <w:pPr>
        <w:pStyle w:val="20"/>
        <w:numPr>
          <w:ilvl w:val="0"/>
          <w:numId w:val="2"/>
        </w:numPr>
        <w:shd w:val="clear" w:color="auto" w:fill="auto"/>
        <w:tabs>
          <w:tab w:val="left" w:pos="1475"/>
        </w:tabs>
        <w:spacing w:before="0"/>
        <w:ind w:firstLine="760"/>
      </w:pPr>
      <w:r>
        <w:rPr>
          <w:rStyle w:val="21"/>
        </w:rPr>
        <w:t>Нести ответственность за нарушение своих обязательств.</w:t>
      </w:r>
    </w:p>
    <w:p w:rsidR="00990CD2" w:rsidRDefault="003B400A">
      <w:pPr>
        <w:pStyle w:val="20"/>
        <w:numPr>
          <w:ilvl w:val="0"/>
          <w:numId w:val="1"/>
        </w:numPr>
        <w:shd w:val="clear" w:color="auto" w:fill="auto"/>
        <w:tabs>
          <w:tab w:val="left" w:pos="1243"/>
        </w:tabs>
        <w:spacing w:before="0"/>
        <w:ind w:firstLine="760"/>
      </w:pPr>
      <w:r>
        <w:rPr>
          <w:rStyle w:val="21"/>
        </w:rPr>
        <w:t xml:space="preserve">Место нахождения и почтовый адрес: </w:t>
      </w:r>
      <w:r>
        <w:rPr>
          <w:rStyle w:val="21"/>
        </w:rPr>
        <w:t xml:space="preserve">Российская Федерация, 628418, Ханты-Мансийский автономный округ - </w:t>
      </w:r>
      <w:proofErr w:type="spellStart"/>
      <w:r>
        <w:rPr>
          <w:rStyle w:val="21"/>
        </w:rPr>
        <w:t>Югра</w:t>
      </w:r>
      <w:proofErr w:type="spellEnd"/>
      <w:r>
        <w:rPr>
          <w:rStyle w:val="21"/>
        </w:rPr>
        <w:t>, город Сургут, улица Лермонтова, дом 9.</w:t>
      </w:r>
    </w:p>
    <w:p w:rsidR="000E40F0" w:rsidRDefault="000E40F0">
      <w:pPr>
        <w:pStyle w:val="10"/>
        <w:keepNext/>
        <w:keepLines/>
        <w:shd w:val="clear" w:color="auto" w:fill="auto"/>
        <w:spacing w:after="300" w:line="280" w:lineRule="exact"/>
        <w:jc w:val="left"/>
        <w:rPr>
          <w:rStyle w:val="11"/>
          <w:b/>
          <w:bCs/>
        </w:rPr>
      </w:pPr>
      <w:bookmarkStart w:id="1" w:name="bookmark1"/>
    </w:p>
    <w:p w:rsidR="00990CD2" w:rsidRDefault="003B400A">
      <w:pPr>
        <w:pStyle w:val="10"/>
        <w:keepNext/>
        <w:keepLines/>
        <w:shd w:val="clear" w:color="auto" w:fill="auto"/>
        <w:spacing w:after="300" w:line="280" w:lineRule="exact"/>
        <w:jc w:val="left"/>
      </w:pPr>
      <w:r>
        <w:rPr>
          <w:rStyle w:val="11"/>
          <w:b/>
          <w:bCs/>
        </w:rPr>
        <w:t>Раздел 2. ЦЕЛИ И ВИДЫ (ПРЕДМЕТ) ДЕЯТЕЛЬНОСТИ</w:t>
      </w:r>
      <w:bookmarkEnd w:id="1"/>
    </w:p>
    <w:p w:rsidR="00990CD2" w:rsidRDefault="003B400A">
      <w:pPr>
        <w:pStyle w:val="20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326" w:lineRule="exact"/>
        <w:ind w:firstLine="740"/>
      </w:pPr>
      <w:r>
        <w:rPr>
          <w:rStyle w:val="21"/>
        </w:rPr>
        <w:t xml:space="preserve">Целью учреждения является социальное обслуживание граждан, </w:t>
      </w:r>
      <w:r>
        <w:rPr>
          <w:rStyle w:val="21"/>
        </w:rPr>
        <w:lastRenderedPageBreak/>
        <w:t>проживающих на территории города Сургута.</w:t>
      </w:r>
      <w:r>
        <w:rPr>
          <w:rStyle w:val="21"/>
        </w:rPr>
        <w:t xml:space="preserve"> В цели учреждения также входит удовлетворение потребностей граждан в социальном сопровождении.</w:t>
      </w:r>
    </w:p>
    <w:p w:rsidR="00990CD2" w:rsidRDefault="003B400A">
      <w:pPr>
        <w:pStyle w:val="20"/>
        <w:shd w:val="clear" w:color="auto" w:fill="auto"/>
        <w:spacing w:before="0" w:line="326" w:lineRule="exact"/>
        <w:ind w:firstLine="740"/>
      </w:pPr>
      <w:r>
        <w:rPr>
          <w:rStyle w:val="21"/>
        </w:rPr>
        <w:t xml:space="preserve">В соответствии с номенклатурой организаций социального обслуживания Ханты-Мансийского автономного округа </w:t>
      </w:r>
      <w:r>
        <w:rPr>
          <w:rStyle w:val="22"/>
        </w:rP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учреждение является центром социальной помощи се</w:t>
      </w:r>
      <w:r>
        <w:rPr>
          <w:rStyle w:val="21"/>
        </w:rPr>
        <w:t>мье и детям.</w:t>
      </w:r>
    </w:p>
    <w:p w:rsidR="00990CD2" w:rsidRDefault="003B400A">
      <w:pPr>
        <w:pStyle w:val="20"/>
        <w:numPr>
          <w:ilvl w:val="0"/>
          <w:numId w:val="3"/>
        </w:numPr>
        <w:shd w:val="clear" w:color="auto" w:fill="auto"/>
        <w:tabs>
          <w:tab w:val="left" w:pos="1397"/>
        </w:tabs>
        <w:spacing w:before="0" w:line="326" w:lineRule="exact"/>
        <w:ind w:firstLine="740"/>
      </w:pPr>
      <w:r>
        <w:rPr>
          <w:rStyle w:val="21"/>
        </w:rPr>
        <w:t>Для достижения своих целей учреждение осуществляет следующие основные, в том числе приносящие доход, виды деятельности:</w:t>
      </w:r>
    </w:p>
    <w:p w:rsidR="00990CD2" w:rsidRDefault="003B400A">
      <w:pPr>
        <w:pStyle w:val="20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26" w:lineRule="exact"/>
        <w:ind w:firstLine="740"/>
      </w:pPr>
      <w:r>
        <w:rPr>
          <w:rStyle w:val="21"/>
        </w:rPr>
        <w:t xml:space="preserve">Предоставление социально-бытовых, социально-медицинских, социально-психологических, социально-педагогических, </w:t>
      </w:r>
      <w:proofErr w:type="spellStart"/>
      <w:r>
        <w:rPr>
          <w:rStyle w:val="21"/>
        </w:rPr>
        <w:t>социально</w:t>
      </w:r>
      <w:r>
        <w:rPr>
          <w:rStyle w:val="21"/>
        </w:rPr>
        <w:softHyphen/>
      </w:r>
      <w:r>
        <w:rPr>
          <w:rStyle w:val="21"/>
        </w:rPr>
        <w:t>трудовых</w:t>
      </w:r>
      <w:proofErr w:type="spellEnd"/>
      <w:r>
        <w:rPr>
          <w:rStyle w:val="21"/>
        </w:rPr>
        <w:t>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соответствии с индивидуальной программой.</w:t>
      </w:r>
    </w:p>
    <w:p w:rsidR="00990CD2" w:rsidRDefault="003B400A">
      <w:pPr>
        <w:pStyle w:val="20"/>
        <w:numPr>
          <w:ilvl w:val="0"/>
          <w:numId w:val="4"/>
        </w:numPr>
        <w:shd w:val="clear" w:color="auto" w:fill="auto"/>
        <w:tabs>
          <w:tab w:val="left" w:pos="1431"/>
        </w:tabs>
        <w:spacing w:before="0" w:line="326" w:lineRule="exact"/>
        <w:ind w:firstLine="740"/>
      </w:pPr>
      <w:r>
        <w:rPr>
          <w:rStyle w:val="21"/>
        </w:rPr>
        <w:t>Содействие в предоставлении медицинской, психологическо</w:t>
      </w:r>
      <w:r>
        <w:rPr>
          <w:rStyle w:val="21"/>
        </w:rPr>
        <w:t>й, педагогической, юридической, социальной помощи, не относящейся к социальным услугам (социальное сопровождение).</w:t>
      </w:r>
    </w:p>
    <w:p w:rsidR="00990CD2" w:rsidRDefault="003B400A">
      <w:pPr>
        <w:pStyle w:val="20"/>
        <w:numPr>
          <w:ilvl w:val="0"/>
          <w:numId w:val="4"/>
        </w:numPr>
        <w:shd w:val="clear" w:color="auto" w:fill="auto"/>
        <w:tabs>
          <w:tab w:val="left" w:pos="1711"/>
        </w:tabs>
        <w:spacing w:before="0" w:line="326" w:lineRule="exact"/>
        <w:ind w:firstLine="740"/>
      </w:pPr>
      <w:r>
        <w:rPr>
          <w:rStyle w:val="21"/>
        </w:rPr>
        <w:t>Обследование условий жизнедеятельности гражданина, выявление и устранение причин, послуживших основанием ухудшения условий его жизнедеятельно</w:t>
      </w:r>
      <w:r>
        <w:rPr>
          <w:rStyle w:val="21"/>
        </w:rPr>
        <w:t>сти.</w:t>
      </w:r>
    </w:p>
    <w:p w:rsidR="00990CD2" w:rsidRDefault="003B400A">
      <w:pPr>
        <w:pStyle w:val="20"/>
        <w:numPr>
          <w:ilvl w:val="0"/>
          <w:numId w:val="3"/>
        </w:numPr>
        <w:shd w:val="clear" w:color="auto" w:fill="auto"/>
        <w:tabs>
          <w:tab w:val="left" w:pos="1455"/>
        </w:tabs>
        <w:spacing w:before="0" w:line="326" w:lineRule="exact"/>
        <w:ind w:firstLine="740"/>
      </w:pPr>
      <w:r>
        <w:rPr>
          <w:rStyle w:val="21"/>
        </w:rPr>
        <w:t>Виды деятельности, не являющиеся основными, приносящие доход:</w:t>
      </w:r>
    </w:p>
    <w:p w:rsidR="00990CD2" w:rsidRDefault="003B400A">
      <w:pPr>
        <w:pStyle w:val="20"/>
        <w:numPr>
          <w:ilvl w:val="0"/>
          <w:numId w:val="5"/>
        </w:numPr>
        <w:shd w:val="clear" w:color="auto" w:fill="auto"/>
        <w:tabs>
          <w:tab w:val="left" w:pos="1711"/>
        </w:tabs>
        <w:spacing w:before="0" w:line="317" w:lineRule="exact"/>
        <w:ind w:firstLine="740"/>
      </w:pPr>
      <w:r>
        <w:rPr>
          <w:rStyle w:val="21"/>
        </w:rPr>
        <w:t xml:space="preserve">Услуги по сдаче в наем жилых помещений специализированного жилищного фонда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, находящихся в оперативном управлении учреждения, работникам </w:t>
      </w:r>
      <w:r>
        <w:rPr>
          <w:rStyle w:val="21"/>
        </w:rPr>
        <w:t>учреждения.</w:t>
      </w:r>
    </w:p>
    <w:p w:rsidR="00990CD2" w:rsidRDefault="003B400A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293"/>
        <w:ind w:firstLine="740"/>
      </w:pPr>
      <w:r>
        <w:rPr>
          <w:rStyle w:val="21"/>
        </w:rPr>
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</w:r>
    </w:p>
    <w:p w:rsidR="00990CD2" w:rsidRDefault="003B400A">
      <w:pPr>
        <w:pStyle w:val="10"/>
        <w:keepNext/>
        <w:keepLines/>
        <w:shd w:val="clear" w:color="auto" w:fill="auto"/>
        <w:spacing w:after="304" w:line="331" w:lineRule="exact"/>
        <w:ind w:right="900"/>
        <w:jc w:val="left"/>
      </w:pPr>
      <w:bookmarkStart w:id="2" w:name="bookmark2"/>
      <w:r>
        <w:rPr>
          <w:rStyle w:val="11"/>
          <w:b/>
          <w:bCs/>
        </w:rPr>
        <w:t>Ра</w:t>
      </w:r>
      <w:r>
        <w:rPr>
          <w:rStyle w:val="11"/>
          <w:b/>
          <w:bCs/>
        </w:rPr>
        <w:t>здел 3. ПОЛНОМОЧИЯ ВЫШЕСТОЯЩЕЙ ОРГАНИЗАЦИИ И ДЕПАРТАМЕНТА</w:t>
      </w:r>
      <w:bookmarkEnd w:id="2"/>
    </w:p>
    <w:p w:rsidR="00990CD2" w:rsidRDefault="003B400A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326" w:lineRule="exact"/>
        <w:ind w:firstLine="740"/>
      </w:pPr>
      <w:r>
        <w:rPr>
          <w:rStyle w:val="21"/>
        </w:rPr>
        <w:t xml:space="preserve">Полномочия исполнительного органа государственной власти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, в чьем ведении находится учреждение (в настоящем уставе также - вышестоящая организация):</w:t>
      </w:r>
    </w:p>
    <w:p w:rsidR="00990CD2" w:rsidRDefault="003B400A">
      <w:pPr>
        <w:pStyle w:val="20"/>
        <w:numPr>
          <w:ilvl w:val="0"/>
          <w:numId w:val="7"/>
        </w:numPr>
        <w:shd w:val="clear" w:color="auto" w:fill="auto"/>
        <w:tabs>
          <w:tab w:val="left" w:pos="1436"/>
        </w:tabs>
        <w:spacing w:before="0" w:line="326" w:lineRule="exact"/>
        <w:ind w:firstLine="740"/>
      </w:pPr>
      <w:r>
        <w:rPr>
          <w:rStyle w:val="21"/>
        </w:rPr>
        <w:t>Согласовывает устав учреждения, а также вносимые в него изменения.</w:t>
      </w:r>
    </w:p>
    <w:p w:rsidR="00990CD2" w:rsidRDefault="003B400A">
      <w:pPr>
        <w:pStyle w:val="20"/>
        <w:numPr>
          <w:ilvl w:val="0"/>
          <w:numId w:val="7"/>
        </w:numPr>
        <w:shd w:val="clear" w:color="auto" w:fill="auto"/>
        <w:tabs>
          <w:tab w:val="left" w:pos="1475"/>
        </w:tabs>
        <w:spacing w:before="0" w:line="326" w:lineRule="exact"/>
        <w:ind w:firstLine="740"/>
      </w:pPr>
      <w:r>
        <w:rPr>
          <w:rStyle w:val="21"/>
        </w:rPr>
        <w:t>Формирует и утверждает государственное задание.</w:t>
      </w:r>
    </w:p>
    <w:p w:rsidR="00990CD2" w:rsidRDefault="003B400A">
      <w:pPr>
        <w:pStyle w:val="20"/>
        <w:numPr>
          <w:ilvl w:val="0"/>
          <w:numId w:val="7"/>
        </w:numPr>
        <w:shd w:val="clear" w:color="auto" w:fill="auto"/>
        <w:tabs>
          <w:tab w:val="left" w:pos="1755"/>
          <w:tab w:val="left" w:pos="3759"/>
          <w:tab w:val="left" w:pos="7417"/>
        </w:tabs>
        <w:spacing w:before="0"/>
        <w:ind w:firstLine="740"/>
      </w:pPr>
      <w:r>
        <w:rPr>
          <w:rStyle w:val="21"/>
        </w:rPr>
        <w:t>Осуществляет</w:t>
      </w:r>
      <w:r>
        <w:rPr>
          <w:rStyle w:val="21"/>
        </w:rPr>
        <w:tab/>
        <w:t xml:space="preserve">финансовое </w:t>
      </w:r>
      <w:r>
        <w:rPr>
          <w:rStyle w:val="23"/>
        </w:rPr>
        <w:t>обеспечение</w:t>
      </w:r>
      <w:r>
        <w:rPr>
          <w:rStyle w:val="23"/>
        </w:rPr>
        <w:tab/>
        <w:t>выполнения</w:t>
      </w:r>
    </w:p>
    <w:p w:rsidR="00990CD2" w:rsidRDefault="003B400A">
      <w:pPr>
        <w:pStyle w:val="20"/>
        <w:shd w:val="clear" w:color="auto" w:fill="auto"/>
        <w:spacing w:before="0"/>
        <w:jc w:val="left"/>
      </w:pPr>
      <w:r>
        <w:rPr>
          <w:rStyle w:val="21"/>
        </w:rPr>
        <w:t>государственного задания.</w:t>
      </w:r>
    </w:p>
    <w:p w:rsidR="00990CD2" w:rsidRDefault="003B400A">
      <w:pPr>
        <w:pStyle w:val="20"/>
        <w:numPr>
          <w:ilvl w:val="0"/>
          <w:numId w:val="7"/>
        </w:numPr>
        <w:shd w:val="clear" w:color="auto" w:fill="auto"/>
        <w:tabs>
          <w:tab w:val="left" w:pos="1493"/>
        </w:tabs>
        <w:spacing w:before="0"/>
        <w:ind w:firstLine="740"/>
      </w:pPr>
      <w:r>
        <w:rPr>
          <w:rStyle w:val="21"/>
        </w:rPr>
        <w:t xml:space="preserve">Заключает, изменяет </w:t>
      </w:r>
      <w:r>
        <w:rPr>
          <w:rStyle w:val="23"/>
        </w:rPr>
        <w:t xml:space="preserve">и </w:t>
      </w:r>
      <w:r>
        <w:rPr>
          <w:rStyle w:val="21"/>
        </w:rPr>
        <w:t>прекращает трудовой договор с директором.</w:t>
      </w:r>
    </w:p>
    <w:p w:rsidR="00990CD2" w:rsidRDefault="003B400A">
      <w:pPr>
        <w:pStyle w:val="20"/>
        <w:numPr>
          <w:ilvl w:val="0"/>
          <w:numId w:val="7"/>
        </w:numPr>
        <w:shd w:val="clear" w:color="auto" w:fill="auto"/>
        <w:spacing w:before="0"/>
        <w:ind w:firstLine="740"/>
      </w:pPr>
      <w:r>
        <w:rPr>
          <w:rStyle w:val="21"/>
        </w:rPr>
        <w:lastRenderedPageBreak/>
        <w:t xml:space="preserve"> Пре</w:t>
      </w:r>
      <w:r>
        <w:rPr>
          <w:rStyle w:val="21"/>
        </w:rPr>
        <w:t>дварительно согласовывает совершение учреждением крупных сделок и принимает решение об одобрении сделок, в совершении которых имеется заинтересованность в случаях, установленных законодательством Российской Федерации.</w:t>
      </w:r>
    </w:p>
    <w:p w:rsidR="00990CD2" w:rsidRDefault="003B400A">
      <w:pPr>
        <w:pStyle w:val="20"/>
        <w:numPr>
          <w:ilvl w:val="0"/>
          <w:numId w:val="6"/>
        </w:numPr>
        <w:shd w:val="clear" w:color="auto" w:fill="auto"/>
        <w:tabs>
          <w:tab w:val="left" w:pos="1296"/>
        </w:tabs>
        <w:spacing w:before="0"/>
        <w:ind w:firstLine="740"/>
      </w:pPr>
      <w:r>
        <w:rPr>
          <w:rStyle w:val="21"/>
        </w:rPr>
        <w:t xml:space="preserve">Полномочия Департамента по управлению государственным имуществом Ханты-Мансийского автономного округа </w:t>
      </w:r>
      <w:r>
        <w:rPr>
          <w:rStyle w:val="23"/>
        </w:rP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(в настоящем уставе также </w:t>
      </w:r>
      <w:r>
        <w:rPr>
          <w:rStyle w:val="23"/>
        </w:rPr>
        <w:t xml:space="preserve">- </w:t>
      </w:r>
      <w:r>
        <w:rPr>
          <w:rStyle w:val="21"/>
        </w:rPr>
        <w:t>департамент):</w:t>
      </w:r>
    </w:p>
    <w:p w:rsidR="00990CD2" w:rsidRDefault="003B400A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/>
        <w:ind w:firstLine="740"/>
      </w:pPr>
      <w:r>
        <w:rPr>
          <w:rStyle w:val="21"/>
        </w:rPr>
        <w:t xml:space="preserve">Утверждает устав учреждения, </w:t>
      </w:r>
      <w:r>
        <w:rPr>
          <w:rStyle w:val="23"/>
        </w:rPr>
        <w:t xml:space="preserve">а </w:t>
      </w:r>
      <w:r>
        <w:rPr>
          <w:rStyle w:val="21"/>
        </w:rPr>
        <w:t>также вносимые в него изменения.</w:t>
      </w:r>
    </w:p>
    <w:p w:rsidR="00990CD2" w:rsidRDefault="003B400A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/>
        <w:ind w:firstLine="740"/>
      </w:pPr>
      <w:r>
        <w:rPr>
          <w:rStyle w:val="21"/>
        </w:rPr>
        <w:t xml:space="preserve">Закрепляет имущество </w:t>
      </w:r>
      <w:r>
        <w:rPr>
          <w:rStyle w:val="23"/>
        </w:rPr>
        <w:t xml:space="preserve">и </w:t>
      </w:r>
      <w:r>
        <w:rPr>
          <w:rStyle w:val="21"/>
        </w:rPr>
        <w:t>иные объекты гражд</w:t>
      </w:r>
      <w:r>
        <w:rPr>
          <w:rStyle w:val="21"/>
        </w:rPr>
        <w:t>анских прав за учреждением на праве оперативного управления. Прекращает право оперативного управления посредством изъятия имущества у учреждения.</w:t>
      </w:r>
    </w:p>
    <w:p w:rsidR="00990CD2" w:rsidRDefault="003B400A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/>
        <w:ind w:firstLine="740"/>
      </w:pPr>
      <w:r>
        <w:rPr>
          <w:rStyle w:val="21"/>
        </w:rPr>
        <w:t>Принимает решение об отнесении имущества учреждения к категории особо ценного движимого имущества.</w:t>
      </w:r>
    </w:p>
    <w:p w:rsidR="00990CD2" w:rsidRDefault="003B400A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/>
        <w:ind w:firstLine="740"/>
      </w:pPr>
      <w:r>
        <w:rPr>
          <w:rStyle w:val="21"/>
        </w:rPr>
        <w:t>Дает соглас</w:t>
      </w:r>
      <w:r>
        <w:rPr>
          <w:rStyle w:val="21"/>
        </w:rPr>
        <w:t>ие на распоряжение недвижимым имуществом и особо ценным движимым имуществом учреждения.</w:t>
      </w:r>
    </w:p>
    <w:p w:rsidR="00990CD2" w:rsidRDefault="003B400A">
      <w:pPr>
        <w:pStyle w:val="20"/>
        <w:numPr>
          <w:ilvl w:val="0"/>
          <w:numId w:val="8"/>
        </w:numPr>
        <w:shd w:val="clear" w:color="auto" w:fill="auto"/>
        <w:tabs>
          <w:tab w:val="left" w:pos="1755"/>
        </w:tabs>
        <w:spacing w:before="0"/>
        <w:ind w:firstLine="740"/>
      </w:pPr>
      <w:r>
        <w:rPr>
          <w:rStyle w:val="21"/>
        </w:rPr>
        <w:t>Утверждает передаточный акт при реорганизации, промежуточный и окончательный ликвидационные балансы.</w:t>
      </w:r>
    </w:p>
    <w:p w:rsidR="00990CD2" w:rsidRDefault="003B400A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/>
        <w:ind w:firstLine="740"/>
      </w:pPr>
      <w:r>
        <w:rPr>
          <w:rStyle w:val="21"/>
        </w:rPr>
        <w:t>Обращается в суд с исками о признании недействительными сделок с им</w:t>
      </w:r>
      <w:r>
        <w:rPr>
          <w:rStyle w:val="21"/>
        </w:rPr>
        <w:t>уществом учреждения.</w:t>
      </w:r>
    </w:p>
    <w:p w:rsidR="00990CD2" w:rsidRDefault="003B400A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/>
        <w:ind w:firstLine="740"/>
      </w:pPr>
      <w:r>
        <w:rPr>
          <w:rStyle w:val="21"/>
        </w:rPr>
        <w:t xml:space="preserve">Получает сообщения </w:t>
      </w:r>
      <w:r>
        <w:rPr>
          <w:rStyle w:val="23"/>
        </w:rPr>
        <w:t xml:space="preserve">о </w:t>
      </w:r>
      <w:r>
        <w:rPr>
          <w:rStyle w:val="21"/>
        </w:rPr>
        <w:t>результатах проверок учреждения уполномоченными органами, устанавливающими соответствие расходования учреждением денежных средств и использования имущества учреждения целям, установленным настоящим уставом.</w:t>
      </w:r>
    </w:p>
    <w:p w:rsidR="00990CD2" w:rsidRDefault="003B400A">
      <w:pPr>
        <w:pStyle w:val="20"/>
        <w:shd w:val="clear" w:color="auto" w:fill="auto"/>
        <w:spacing w:before="0" w:after="273"/>
        <w:ind w:firstLine="740"/>
      </w:pPr>
      <w:r>
        <w:rPr>
          <w:rStyle w:val="21"/>
        </w:rPr>
        <w:t>3.3. Ор</w:t>
      </w:r>
      <w:r>
        <w:rPr>
          <w:rStyle w:val="21"/>
        </w:rPr>
        <w:t xml:space="preserve">ганы, указанные в настоящем разделе, осуществляют контроль деятельности учреждения </w:t>
      </w:r>
      <w:r>
        <w:rPr>
          <w:rStyle w:val="23"/>
        </w:rPr>
        <w:t xml:space="preserve">в </w:t>
      </w:r>
      <w:r>
        <w:rPr>
          <w:rStyle w:val="21"/>
        </w:rPr>
        <w:t xml:space="preserve">пределах своей компетенции и иные полномочия в соответствии с актами, составляющими правовую систему Российской Федерации и Ханты-Мансийского автономного округа </w:t>
      </w:r>
      <w:r>
        <w:rPr>
          <w:rStyle w:val="23"/>
        </w:rP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, и </w:t>
      </w:r>
      <w:r>
        <w:rPr>
          <w:rStyle w:val="21"/>
        </w:rPr>
        <w:t>настоящим уставом.</w:t>
      </w:r>
    </w:p>
    <w:p w:rsidR="00990CD2" w:rsidRDefault="003B400A">
      <w:pPr>
        <w:pStyle w:val="10"/>
        <w:keepNext/>
        <w:keepLines/>
        <w:shd w:val="clear" w:color="auto" w:fill="auto"/>
        <w:spacing w:after="295" w:line="280" w:lineRule="exact"/>
        <w:jc w:val="left"/>
      </w:pPr>
      <w:bookmarkStart w:id="3" w:name="bookmark3"/>
      <w:r>
        <w:rPr>
          <w:rStyle w:val="11"/>
          <w:b/>
          <w:bCs/>
        </w:rPr>
        <w:t xml:space="preserve">Раздел </w:t>
      </w:r>
      <w:r>
        <w:rPr>
          <w:rStyle w:val="12"/>
          <w:b/>
          <w:bCs/>
        </w:rPr>
        <w:t xml:space="preserve">4. </w:t>
      </w:r>
      <w:r>
        <w:rPr>
          <w:rStyle w:val="11"/>
          <w:b/>
          <w:bCs/>
        </w:rPr>
        <w:t>УПРАВЛЕНИЕ</w:t>
      </w:r>
      <w:bookmarkEnd w:id="3"/>
    </w:p>
    <w:p w:rsidR="00990CD2" w:rsidRDefault="003B400A">
      <w:pPr>
        <w:pStyle w:val="20"/>
        <w:numPr>
          <w:ilvl w:val="0"/>
          <w:numId w:val="9"/>
        </w:numPr>
        <w:shd w:val="clear" w:color="auto" w:fill="auto"/>
        <w:tabs>
          <w:tab w:val="left" w:pos="1493"/>
        </w:tabs>
        <w:spacing w:before="0" w:line="326" w:lineRule="exact"/>
        <w:ind w:firstLine="740"/>
      </w:pPr>
      <w:r>
        <w:rPr>
          <w:rStyle w:val="21"/>
        </w:rPr>
        <w:t xml:space="preserve">Органом управления учреждения является директор, назначаемый Правительством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.</w:t>
      </w:r>
    </w:p>
    <w:p w:rsidR="00990CD2" w:rsidRDefault="003B400A">
      <w:pPr>
        <w:pStyle w:val="20"/>
        <w:shd w:val="clear" w:color="auto" w:fill="auto"/>
        <w:spacing w:before="0" w:line="326" w:lineRule="exact"/>
        <w:ind w:firstLine="740"/>
      </w:pPr>
      <w:r>
        <w:rPr>
          <w:rStyle w:val="21"/>
        </w:rPr>
        <w:t xml:space="preserve">Директор действует в соответствии с актами, составляющими правовую систему Российской Федерации, настоящим уставом и трудовым договором, заключенным с ним. </w:t>
      </w:r>
      <w:r>
        <w:rPr>
          <w:rStyle w:val="23"/>
        </w:rPr>
        <w:t xml:space="preserve">Срок </w:t>
      </w:r>
      <w:r>
        <w:rPr>
          <w:rStyle w:val="21"/>
        </w:rPr>
        <w:t>действия трудового договора с директором составляет три года.</w:t>
      </w:r>
    </w:p>
    <w:p w:rsidR="00990CD2" w:rsidRDefault="003B400A">
      <w:pPr>
        <w:pStyle w:val="20"/>
        <w:numPr>
          <w:ilvl w:val="0"/>
          <w:numId w:val="9"/>
        </w:numPr>
        <w:shd w:val="clear" w:color="auto" w:fill="auto"/>
        <w:tabs>
          <w:tab w:val="left" w:pos="1300"/>
        </w:tabs>
        <w:spacing w:before="0"/>
        <w:ind w:firstLine="740"/>
      </w:pPr>
      <w:r>
        <w:rPr>
          <w:rStyle w:val="21"/>
        </w:rPr>
        <w:t>К компетенции директора относится</w:t>
      </w:r>
      <w:r>
        <w:rPr>
          <w:rStyle w:val="21"/>
        </w:rPr>
        <w:t xml:space="preserve">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990CD2" w:rsidRDefault="003B400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действует без доверенности от имени учреждения, совершает сделки, заключает, изменяет и ра</w:t>
      </w:r>
      <w:r>
        <w:rPr>
          <w:rStyle w:val="21"/>
        </w:rPr>
        <w:t xml:space="preserve">сторгает трудовые договоры, выдает доверенности, </w:t>
      </w:r>
      <w:r>
        <w:rPr>
          <w:rStyle w:val="21"/>
        </w:rPr>
        <w:lastRenderedPageBreak/>
        <w:t>осуществляет расчеты, утверждает штатное расписание, издает приказы и дает указания, обязательные для всех работников учреждения, утверждает должностные инструкции работников учреждения и положения о структу</w:t>
      </w:r>
      <w:r>
        <w:rPr>
          <w:rStyle w:val="21"/>
        </w:rPr>
        <w:t>рных подразделениях.</w:t>
      </w:r>
    </w:p>
    <w:p w:rsidR="00990CD2" w:rsidRDefault="003B400A">
      <w:pPr>
        <w:pStyle w:val="20"/>
        <w:numPr>
          <w:ilvl w:val="0"/>
          <w:numId w:val="9"/>
        </w:numPr>
        <w:shd w:val="clear" w:color="auto" w:fill="auto"/>
        <w:tabs>
          <w:tab w:val="left" w:pos="1300"/>
        </w:tabs>
        <w:spacing w:before="0"/>
        <w:ind w:firstLine="740"/>
      </w:pPr>
      <w:r>
        <w:rPr>
          <w:rStyle w:val="21"/>
        </w:rPr>
        <w:t>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</w:t>
      </w:r>
      <w:r>
        <w:rPr>
          <w:rStyle w:val="21"/>
        </w:rPr>
        <w:t>хранность и надлежащее использование имущества учреждения.</w:t>
      </w:r>
    </w:p>
    <w:p w:rsidR="00990CD2" w:rsidRDefault="003B400A">
      <w:pPr>
        <w:pStyle w:val="20"/>
        <w:numPr>
          <w:ilvl w:val="0"/>
          <w:numId w:val="9"/>
        </w:numPr>
        <w:shd w:val="clear" w:color="auto" w:fill="auto"/>
        <w:tabs>
          <w:tab w:val="left" w:pos="1300"/>
        </w:tabs>
        <w:spacing w:before="0"/>
        <w:ind w:firstLine="740"/>
      </w:pPr>
      <w:r>
        <w:rPr>
          <w:rStyle w:val="21"/>
        </w:rPr>
        <w:t xml:space="preserve">Директор имеет право делегировать часть своих полномочий заместителям и руководителям обособленных структурных подразделений учреждения, определяет порядок, объем и условия исполнения обязанностей </w:t>
      </w:r>
      <w:r>
        <w:rPr>
          <w:rStyle w:val="21"/>
        </w:rPr>
        <w:t>директора в период своего временного отсутствия.</w:t>
      </w:r>
    </w:p>
    <w:p w:rsidR="00990CD2" w:rsidRDefault="003B400A">
      <w:pPr>
        <w:pStyle w:val="20"/>
        <w:numPr>
          <w:ilvl w:val="0"/>
          <w:numId w:val="9"/>
        </w:numPr>
        <w:shd w:val="clear" w:color="auto" w:fill="auto"/>
        <w:tabs>
          <w:tab w:val="left" w:pos="1300"/>
        </w:tabs>
        <w:spacing w:before="0"/>
        <w:ind w:firstLine="740"/>
      </w:pPr>
      <w:r>
        <w:rPr>
          <w:rStyle w:val="21"/>
        </w:rPr>
        <w:t>В целях рассмотрения наиболее важных вопросов деятельности учреждения в учреждении создается попечительский совет. Вопросы деятельности попечительского совета, не урегулированные настоящим уставом, определяю</w:t>
      </w:r>
      <w:r>
        <w:rPr>
          <w:rStyle w:val="21"/>
        </w:rPr>
        <w:t>тся положением о нем.</w:t>
      </w:r>
    </w:p>
    <w:p w:rsidR="00990CD2" w:rsidRDefault="003B400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</w:t>
      </w:r>
      <w:r>
        <w:rPr>
          <w:rStyle w:val="21"/>
        </w:rPr>
        <w:t>бразования и культуры, предприниматели. Членами попечительского совета не могут быть работники учреждения.</w:t>
      </w:r>
    </w:p>
    <w:p w:rsidR="00990CD2" w:rsidRDefault="003B400A">
      <w:pPr>
        <w:pStyle w:val="20"/>
        <w:shd w:val="clear" w:color="auto" w:fill="auto"/>
        <w:spacing w:before="0" w:line="662" w:lineRule="exact"/>
        <w:ind w:firstLine="740"/>
        <w:jc w:val="left"/>
      </w:pPr>
      <w:r>
        <w:rPr>
          <w:rStyle w:val="21"/>
        </w:rPr>
        <w:t xml:space="preserve">Срок полномочий попечительского совета составляет три года. </w:t>
      </w:r>
      <w:r>
        <w:rPr>
          <w:rStyle w:val="24"/>
        </w:rPr>
        <w:t>Раздел 5. ИМУЩЕСТВО</w:t>
      </w:r>
    </w:p>
    <w:p w:rsidR="00990CD2" w:rsidRDefault="003B400A">
      <w:pPr>
        <w:pStyle w:val="20"/>
        <w:numPr>
          <w:ilvl w:val="1"/>
          <w:numId w:val="9"/>
        </w:numPr>
        <w:shd w:val="clear" w:color="auto" w:fill="auto"/>
        <w:tabs>
          <w:tab w:val="left" w:pos="1300"/>
        </w:tabs>
        <w:spacing w:before="0" w:line="326" w:lineRule="exact"/>
        <w:ind w:firstLine="740"/>
      </w:pPr>
      <w:r>
        <w:rPr>
          <w:rStyle w:val="21"/>
        </w:rPr>
        <w:t>Имущество учреждения находится в собственности Хант</w:t>
      </w:r>
      <w:proofErr w:type="gramStart"/>
      <w:r>
        <w:rPr>
          <w:rStyle w:val="21"/>
        </w:rPr>
        <w:t>ы-</w:t>
      </w:r>
      <w:proofErr w:type="gramEnd"/>
      <w:r>
        <w:rPr>
          <w:rStyle w:val="21"/>
        </w:rPr>
        <w:t xml:space="preserve"> Мансийского авт</w:t>
      </w:r>
      <w:r>
        <w:rPr>
          <w:rStyle w:val="21"/>
        </w:rPr>
        <w:t xml:space="preserve">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.</w:t>
      </w:r>
    </w:p>
    <w:p w:rsidR="00990CD2" w:rsidRDefault="003B400A">
      <w:pPr>
        <w:pStyle w:val="20"/>
        <w:numPr>
          <w:ilvl w:val="1"/>
          <w:numId w:val="9"/>
        </w:numPr>
        <w:shd w:val="clear" w:color="auto" w:fill="auto"/>
        <w:tabs>
          <w:tab w:val="left" w:pos="1300"/>
        </w:tabs>
        <w:spacing w:before="0" w:line="326" w:lineRule="exact"/>
        <w:ind w:firstLine="740"/>
      </w:pPr>
      <w:r>
        <w:rPr>
          <w:rStyle w:val="21"/>
        </w:rPr>
        <w:t>Источниками формирования имущества учреждения являются:</w:t>
      </w:r>
    </w:p>
    <w:p w:rsidR="00990CD2" w:rsidRDefault="003B400A">
      <w:pPr>
        <w:pStyle w:val="20"/>
        <w:numPr>
          <w:ilvl w:val="2"/>
          <w:numId w:val="9"/>
        </w:numPr>
        <w:shd w:val="clear" w:color="auto" w:fill="auto"/>
        <w:tabs>
          <w:tab w:val="left" w:pos="1470"/>
        </w:tabs>
        <w:spacing w:before="0" w:line="326" w:lineRule="exact"/>
        <w:ind w:firstLine="740"/>
      </w:pPr>
      <w:r>
        <w:rPr>
          <w:rStyle w:val="21"/>
        </w:rPr>
        <w:t>Бюджетные ассигнования.</w:t>
      </w:r>
    </w:p>
    <w:p w:rsidR="00990CD2" w:rsidRDefault="003B400A">
      <w:pPr>
        <w:pStyle w:val="20"/>
        <w:numPr>
          <w:ilvl w:val="2"/>
          <w:numId w:val="9"/>
        </w:numPr>
        <w:shd w:val="clear" w:color="auto" w:fill="auto"/>
        <w:tabs>
          <w:tab w:val="left" w:pos="1446"/>
        </w:tabs>
        <w:spacing w:before="0" w:line="326" w:lineRule="exact"/>
        <w:ind w:firstLine="740"/>
      </w:pPr>
      <w:r>
        <w:rPr>
          <w:rStyle w:val="21"/>
        </w:rPr>
        <w:t>Доходы от разрешенной настоящим уставом приносящей доход деятельности.</w:t>
      </w:r>
    </w:p>
    <w:p w:rsidR="00990CD2" w:rsidRDefault="003B400A">
      <w:pPr>
        <w:pStyle w:val="20"/>
        <w:numPr>
          <w:ilvl w:val="2"/>
          <w:numId w:val="9"/>
        </w:numPr>
        <w:shd w:val="clear" w:color="auto" w:fill="auto"/>
        <w:tabs>
          <w:tab w:val="left" w:pos="1441"/>
        </w:tabs>
        <w:spacing w:before="0" w:line="326" w:lineRule="exact"/>
        <w:ind w:firstLine="740"/>
      </w:pPr>
      <w:r>
        <w:rPr>
          <w:rStyle w:val="21"/>
        </w:rPr>
        <w:t>Имущество, находящееся у учреждения на праве оперативного управления.</w:t>
      </w:r>
    </w:p>
    <w:p w:rsidR="00990CD2" w:rsidRDefault="003B400A">
      <w:pPr>
        <w:pStyle w:val="20"/>
        <w:numPr>
          <w:ilvl w:val="2"/>
          <w:numId w:val="9"/>
        </w:numPr>
        <w:shd w:val="clear" w:color="auto" w:fill="auto"/>
        <w:tabs>
          <w:tab w:val="left" w:pos="1642"/>
        </w:tabs>
        <w:spacing w:before="0" w:line="326" w:lineRule="exact"/>
        <w:ind w:firstLine="740"/>
      </w:pPr>
      <w:r>
        <w:rPr>
          <w:rStyle w:val="21"/>
        </w:rPr>
        <w:t xml:space="preserve">Иные </w:t>
      </w:r>
      <w:r>
        <w:rPr>
          <w:rStyle w:val="21"/>
        </w:rPr>
        <w:t>источники, не запрещенные законодательством Российской Федерации.</w:t>
      </w:r>
    </w:p>
    <w:p w:rsidR="00990CD2" w:rsidRDefault="003B400A">
      <w:pPr>
        <w:pStyle w:val="20"/>
        <w:numPr>
          <w:ilvl w:val="1"/>
          <w:numId w:val="9"/>
        </w:numPr>
        <w:shd w:val="clear" w:color="auto" w:fill="auto"/>
        <w:tabs>
          <w:tab w:val="left" w:pos="1238"/>
        </w:tabs>
        <w:spacing w:before="0"/>
        <w:ind w:firstLine="740"/>
      </w:pPr>
      <w:r>
        <w:rPr>
          <w:rStyle w:val="21"/>
        </w:rPr>
        <w:t>Имущество, переданное учреждению собственником, плоды, продукция и доходы от его использования, а также имущество, приобретенное учреждением по договору и иным основаниям, поступают в операт</w:t>
      </w:r>
      <w:r>
        <w:rPr>
          <w:rStyle w:val="21"/>
        </w:rPr>
        <w:t>ивное управление учреждения.</w:t>
      </w:r>
    </w:p>
    <w:p w:rsidR="00990CD2" w:rsidRDefault="003B400A">
      <w:pPr>
        <w:pStyle w:val="20"/>
        <w:numPr>
          <w:ilvl w:val="1"/>
          <w:numId w:val="9"/>
        </w:numPr>
        <w:shd w:val="clear" w:color="auto" w:fill="auto"/>
        <w:tabs>
          <w:tab w:val="left" w:pos="1238"/>
        </w:tabs>
        <w:spacing w:before="0"/>
        <w:ind w:firstLine="740"/>
      </w:pPr>
      <w:r>
        <w:rPr>
          <w:rStyle w:val="21"/>
        </w:rPr>
        <w:t xml:space="preserve">Учреждение владеет, пользуется, распоряжается имуществом в соответствии с его назначением, настоящим уставом, нормативными правовыми актами Российской Федерации и Ханты-Мансийского </w:t>
      </w:r>
      <w:r>
        <w:rPr>
          <w:rStyle w:val="21"/>
        </w:rPr>
        <w:lastRenderedPageBreak/>
        <w:t xml:space="preserve">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.</w:t>
      </w:r>
    </w:p>
    <w:p w:rsidR="00990CD2" w:rsidRDefault="003B400A">
      <w:pPr>
        <w:pStyle w:val="20"/>
        <w:shd w:val="clear" w:color="auto" w:fill="auto"/>
        <w:spacing w:before="0" w:after="333"/>
        <w:ind w:firstLine="740"/>
      </w:pPr>
      <w:r>
        <w:rPr>
          <w:rStyle w:val="21"/>
        </w:rPr>
        <w:t>При осуществлении п</w:t>
      </w:r>
      <w:r>
        <w:rPr>
          <w:rStyle w:val="21"/>
        </w:rPr>
        <w:t>рава оперативного управления учреждение обеспечивает надлежащее содержание имущества.</w:t>
      </w:r>
    </w:p>
    <w:p w:rsidR="00990CD2" w:rsidRDefault="003B400A">
      <w:pPr>
        <w:pStyle w:val="10"/>
        <w:keepNext/>
        <w:keepLines/>
        <w:shd w:val="clear" w:color="auto" w:fill="auto"/>
        <w:spacing w:after="358" w:line="280" w:lineRule="exact"/>
        <w:jc w:val="left"/>
      </w:pPr>
      <w:bookmarkStart w:id="4" w:name="bookmark4"/>
      <w:r>
        <w:rPr>
          <w:rStyle w:val="11"/>
          <w:b/>
          <w:bCs/>
        </w:rPr>
        <w:t>Раздел 6. ЛИКВИДАЦИЯ, РЕОРГАНИЗАЦИЯ И ИЗМЕНЕНИЕ ТИПА</w:t>
      </w:r>
      <w:bookmarkEnd w:id="4"/>
    </w:p>
    <w:p w:rsidR="00990CD2" w:rsidRDefault="003B400A">
      <w:pPr>
        <w:pStyle w:val="20"/>
        <w:numPr>
          <w:ilvl w:val="0"/>
          <w:numId w:val="10"/>
        </w:numPr>
        <w:shd w:val="clear" w:color="auto" w:fill="auto"/>
        <w:tabs>
          <w:tab w:val="left" w:pos="1238"/>
        </w:tabs>
        <w:spacing w:before="0" w:line="317" w:lineRule="exact"/>
        <w:ind w:firstLine="740"/>
      </w:pPr>
      <w:r>
        <w:rPr>
          <w:rStyle w:val="21"/>
        </w:rPr>
        <w:t xml:space="preserve">Решение о ликвидации, реорганизации учреждения принимается Правительством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, а также иными лицами в соответствии с законодательством Российской Федерации.</w:t>
      </w:r>
    </w:p>
    <w:p w:rsidR="00990CD2" w:rsidRDefault="003B400A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before="0" w:line="317" w:lineRule="exact"/>
        <w:ind w:firstLine="740"/>
      </w:pPr>
      <w:r>
        <w:rPr>
          <w:rStyle w:val="21"/>
        </w:rPr>
        <w:t xml:space="preserve">Решение об изменении типа учреждения принимается Правительством Ханты-Мансийского автономного округа 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>.</w:t>
      </w:r>
    </w:p>
    <w:sectPr w:rsidR="00990CD2" w:rsidSect="00990CD2">
      <w:pgSz w:w="11900" w:h="16840"/>
      <w:pgMar w:top="1349" w:right="1332" w:bottom="1186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0A" w:rsidRDefault="003B400A" w:rsidP="00990CD2">
      <w:r>
        <w:separator/>
      </w:r>
    </w:p>
  </w:endnote>
  <w:endnote w:type="continuationSeparator" w:id="0">
    <w:p w:rsidR="003B400A" w:rsidRDefault="003B400A" w:rsidP="0099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0A" w:rsidRDefault="003B400A"/>
  </w:footnote>
  <w:footnote w:type="continuationSeparator" w:id="0">
    <w:p w:rsidR="003B400A" w:rsidRDefault="003B40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D2" w:rsidRDefault="00990CD2">
    <w:pPr>
      <w:rPr>
        <w:sz w:val="2"/>
        <w:szCs w:val="2"/>
      </w:rPr>
    </w:pPr>
    <w:r w:rsidRPr="00990C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85pt;margin-top:32.65pt;width:10.3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CD2" w:rsidRDefault="00990CD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E40F0" w:rsidRPr="000E40F0">
                    <w:rPr>
                      <w:rStyle w:val="a6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DA"/>
    <w:multiLevelType w:val="multilevel"/>
    <w:tmpl w:val="61D810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45B5E"/>
    <w:multiLevelType w:val="multilevel"/>
    <w:tmpl w:val="DD78E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742D3"/>
    <w:multiLevelType w:val="multilevel"/>
    <w:tmpl w:val="922650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37F62"/>
    <w:multiLevelType w:val="multilevel"/>
    <w:tmpl w:val="445027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A7A0F"/>
    <w:multiLevelType w:val="multilevel"/>
    <w:tmpl w:val="CB203EB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93BC6"/>
    <w:multiLevelType w:val="multilevel"/>
    <w:tmpl w:val="C0843E3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07A36"/>
    <w:multiLevelType w:val="multilevel"/>
    <w:tmpl w:val="981E3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76C78"/>
    <w:multiLevelType w:val="multilevel"/>
    <w:tmpl w:val="0A9EC8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D2D11"/>
    <w:multiLevelType w:val="multilevel"/>
    <w:tmpl w:val="4272963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886CEF"/>
    <w:multiLevelType w:val="multilevel"/>
    <w:tmpl w:val="DD488F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0CD2"/>
    <w:rsid w:val="000E40F0"/>
    <w:rsid w:val="003B400A"/>
    <w:rsid w:val="0099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C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CD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990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0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990C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90CD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0CD2"/>
    <w:pPr>
      <w:shd w:val="clear" w:color="auto" w:fill="FFFFFF"/>
      <w:spacing w:after="5220" w:line="27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90C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90CD2"/>
    <w:pPr>
      <w:shd w:val="clear" w:color="auto" w:fill="FFFFFF"/>
      <w:spacing w:before="52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90CD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90CD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3</cp:revision>
  <dcterms:created xsi:type="dcterms:W3CDTF">2018-05-17T05:17:00Z</dcterms:created>
  <dcterms:modified xsi:type="dcterms:W3CDTF">2018-05-17T05:18:00Z</dcterms:modified>
</cp:coreProperties>
</file>