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E7" w:rsidRDefault="003048E7" w:rsidP="003048E7">
      <w:pPr>
        <w:pStyle w:val="20"/>
        <w:shd w:val="clear" w:color="auto" w:fill="auto"/>
        <w:spacing w:after="329"/>
        <w:ind w:left="20"/>
      </w:pPr>
      <w:r>
        <w:t xml:space="preserve">Департамент социального </w:t>
      </w:r>
      <w:r w:rsidR="00FB41A5">
        <w:t>развития</w:t>
      </w:r>
      <w:r>
        <w:t xml:space="preserve"> Ханты-Мансийского автономного округа - Югры БЮДЖЕТНОЕ УЧРЕЖДЕНИЕ Х</w:t>
      </w:r>
      <w:r w:rsidR="00FB41A5">
        <w:t>А</w:t>
      </w:r>
      <w:r>
        <w:t>НТЫ-МАНСИЙСКОГО АВТОНОМНОГО ОКРУГА - ЮГРЫ «ЦЕНТР СОЦИАЛЬНОЙ ПОМОЩИ СЕМЬЕ И ДЕТЯМ «ЗАЗЕРКАЛЬЕ»</w:t>
      </w:r>
    </w:p>
    <w:p w:rsidR="003048E7" w:rsidRDefault="003048E7" w:rsidP="003048E7">
      <w:pPr>
        <w:pStyle w:val="30"/>
        <w:shd w:val="clear" w:color="auto" w:fill="auto"/>
        <w:spacing w:before="0" w:after="0" w:line="220" w:lineRule="exact"/>
        <w:ind w:left="20"/>
      </w:pPr>
      <w:r>
        <w:t>ПРИКАЗ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«29» октября 2014 </w:t>
      </w:r>
      <w:r w:rsidRPr="003048E7">
        <w:rPr>
          <w:rFonts w:ascii="Times New Roman" w:hAnsi="Times New Roman" w:cs="Times New Roman"/>
          <w:sz w:val="24"/>
        </w:rPr>
        <w:t>г.</w:t>
      </w:r>
      <w:r w:rsidRPr="003048E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3048E7">
        <w:rPr>
          <w:rFonts w:ascii="Times New Roman" w:hAnsi="Times New Roman" w:cs="Times New Roman"/>
          <w:sz w:val="24"/>
        </w:rPr>
        <w:t xml:space="preserve">№ </w:t>
      </w:r>
      <w:r w:rsidRPr="00FB41A5">
        <w:rPr>
          <w:rFonts w:ascii="Times New Roman" w:hAnsi="Times New Roman" w:cs="Times New Roman"/>
          <w:sz w:val="24"/>
        </w:rPr>
        <w:t>01-07-139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г. Сургут</w:t>
      </w:r>
    </w:p>
    <w:p w:rsidR="003048E7" w:rsidRPr="003048E7" w:rsidRDefault="003048E7" w:rsidP="003048E7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 xml:space="preserve">Об организации работы </w:t>
      </w:r>
      <w:proofErr w:type="gramStart"/>
      <w:r w:rsidRPr="003048E7">
        <w:rPr>
          <w:rFonts w:ascii="Times New Roman" w:hAnsi="Times New Roman" w:cs="Times New Roman"/>
          <w:bCs/>
          <w:sz w:val="24"/>
        </w:rPr>
        <w:t>по</w:t>
      </w:r>
      <w:proofErr w:type="gramEnd"/>
    </w:p>
    <w:p w:rsidR="003048E7" w:rsidRPr="003048E7" w:rsidRDefault="003048E7" w:rsidP="003048E7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информированию работниками о случаях</w:t>
      </w:r>
    </w:p>
    <w:p w:rsidR="003048E7" w:rsidRDefault="003048E7" w:rsidP="003048E7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склонения их к совершению коррупционных нарушений</w:t>
      </w:r>
    </w:p>
    <w:p w:rsidR="003048E7" w:rsidRPr="003048E7" w:rsidRDefault="003048E7" w:rsidP="003048E7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Во исполнение приказа Департамента социального развития Хант</w:t>
      </w:r>
      <w:proofErr w:type="gramStart"/>
      <w:r w:rsidRPr="003048E7">
        <w:rPr>
          <w:rFonts w:ascii="Times New Roman" w:hAnsi="Times New Roman" w:cs="Times New Roman"/>
          <w:bCs/>
          <w:sz w:val="24"/>
        </w:rPr>
        <w:t>ы-</w:t>
      </w:r>
      <w:proofErr w:type="gramEnd"/>
      <w:r w:rsidRPr="003048E7">
        <w:rPr>
          <w:rFonts w:ascii="Times New Roman" w:hAnsi="Times New Roman" w:cs="Times New Roman"/>
          <w:bCs/>
          <w:sz w:val="24"/>
        </w:rPr>
        <w:t xml:space="preserve"> Мансийского автономного округа - Югры от 10.07.2014 года № 490-р «Об организации работы по реализации постановления Правительства Ханты- Мансийского автономного округа - Югры от 14.08.2014 года .№ 449-рп «О чиповом положении информирования работниками работодателя антикоррупционной деятельности в государственных учреждениях и государственных унитарных предприятиях Ханты-Мансийского автономного округа — Югры, а также хозяйственных обществах, товариществах, фондах, автономных некоммерческих организациях, единственным </w:t>
      </w:r>
      <w:proofErr w:type="gramStart"/>
      <w:r w:rsidRPr="003048E7">
        <w:rPr>
          <w:rFonts w:ascii="Times New Roman" w:hAnsi="Times New Roman" w:cs="Times New Roman"/>
          <w:bCs/>
          <w:sz w:val="24"/>
        </w:rPr>
        <w:t>учредителем (участником) которых является Ханты-Мансийский автономный округ - Югра»»</w:t>
      </w:r>
      <w:proofErr w:type="gramEnd"/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ПРИКАЗЫВАЮ</w:t>
      </w:r>
    </w:p>
    <w:p w:rsidR="003048E7" w:rsidRPr="003048E7" w:rsidRDefault="003048E7" w:rsidP="003048E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 xml:space="preserve">Утвердить «Положение информирования работниками работодателя о случаях склонения их к совершению коррупционных </w:t>
      </w:r>
      <w:r w:rsidR="00FB41A5">
        <w:rPr>
          <w:rFonts w:ascii="Times New Roman" w:hAnsi="Times New Roman" w:cs="Times New Roman"/>
          <w:sz w:val="24"/>
        </w:rPr>
        <w:t>нарушений</w:t>
      </w:r>
      <w:r w:rsidRPr="003048E7">
        <w:rPr>
          <w:rFonts w:ascii="Times New Roman" w:hAnsi="Times New Roman" w:cs="Times New Roman"/>
          <w:bCs/>
          <w:sz w:val="24"/>
        </w:rPr>
        <w:t xml:space="preserve"> и порядке рассмотрения таких сообщений бюджетного учреждения Ханты-Мансийского автономного округа — Югры «Центр социальной помощи семье и детям «Зазеркалье» (далее по тексту - Учреждение), (приложение 1);</w:t>
      </w:r>
    </w:p>
    <w:p w:rsidR="003048E7" w:rsidRPr="003048E7" w:rsidRDefault="003048E7" w:rsidP="003048E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Назначить ответственным лицом за ведение журнала регис</w:t>
      </w:r>
      <w:r w:rsidR="00FB41A5">
        <w:rPr>
          <w:rFonts w:ascii="Times New Roman" w:hAnsi="Times New Roman" w:cs="Times New Roman"/>
          <w:bCs/>
          <w:sz w:val="24"/>
        </w:rPr>
        <w:t>тр</w:t>
      </w:r>
      <w:r w:rsidRPr="003048E7">
        <w:rPr>
          <w:rFonts w:ascii="Times New Roman" w:hAnsi="Times New Roman" w:cs="Times New Roman"/>
          <w:bCs/>
          <w:sz w:val="24"/>
        </w:rPr>
        <w:t xml:space="preserve">ации и учета уведомлений о случаях склонения сотрудников к совершению коррупционных нарушений в Учреждении Л.Р. </w:t>
      </w:r>
      <w:proofErr w:type="spellStart"/>
      <w:r w:rsidRPr="003048E7">
        <w:rPr>
          <w:rFonts w:ascii="Times New Roman" w:hAnsi="Times New Roman" w:cs="Times New Roman"/>
          <w:bCs/>
          <w:sz w:val="24"/>
        </w:rPr>
        <w:t>Галиеву</w:t>
      </w:r>
      <w:proofErr w:type="spellEnd"/>
      <w:r w:rsidRPr="003048E7">
        <w:rPr>
          <w:rFonts w:ascii="Times New Roman" w:hAnsi="Times New Roman" w:cs="Times New Roman"/>
          <w:bCs/>
          <w:sz w:val="24"/>
        </w:rPr>
        <w:t>, юрисконсульта административно-хозяйственного персонала.</w:t>
      </w:r>
    </w:p>
    <w:p w:rsidR="003048E7" w:rsidRPr="003048E7" w:rsidRDefault="003048E7" w:rsidP="003048E7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3048E7">
        <w:rPr>
          <w:rFonts w:ascii="Times New Roman" w:hAnsi="Times New Roman" w:cs="Times New Roman"/>
          <w:bCs/>
          <w:sz w:val="24"/>
        </w:rPr>
        <w:t>Контроль за</w:t>
      </w:r>
      <w:proofErr w:type="gramEnd"/>
      <w:r w:rsidRPr="003048E7">
        <w:rPr>
          <w:rFonts w:ascii="Times New Roman" w:hAnsi="Times New Roman" w:cs="Times New Roman"/>
          <w:bCs/>
          <w:sz w:val="24"/>
        </w:rPr>
        <w:t xml:space="preserve"> исполнением настоящего приказа оставляю за собой.</w:t>
      </w:r>
    </w:p>
    <w:p w:rsid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</w:p>
    <w:p w:rsid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</w:p>
    <w:p w:rsidR="00E8614D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Заместитель директора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К.А. </w:t>
      </w:r>
      <w:proofErr w:type="spellStart"/>
      <w:r>
        <w:rPr>
          <w:rFonts w:ascii="Times New Roman" w:hAnsi="Times New Roman" w:cs="Times New Roman"/>
          <w:sz w:val="24"/>
        </w:rPr>
        <w:t>Чочов</w:t>
      </w:r>
      <w:proofErr w:type="spellEnd"/>
    </w:p>
    <w:p w:rsid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</w:p>
    <w:p w:rsid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</w:p>
    <w:p w:rsid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</w:p>
    <w:p w:rsid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</w:p>
    <w:p w:rsidR="003048E7" w:rsidRDefault="003048E7" w:rsidP="003048E7">
      <w:pPr>
        <w:jc w:val="right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ПОЛОЖЕНИЕ О ПОРЯДКЕ ИНФОРМИРОВАНИЯ РАБОТНИКАМИ РАБОТОДАТЕЛЯ О СЛУЧАЯХ СКЛОНЕНИЯ ИХ К СОВЕРШЕНИЮ КОРРУПЦИОННЫХ НАРУШЕНИЙ И ПОРЯДКЕ РАССМОТРЕНИЯ ТАКИХ СООБЩЕНИЙ</w:t>
      </w:r>
    </w:p>
    <w:p w:rsidR="003048E7" w:rsidRPr="003048E7" w:rsidRDefault="003048E7" w:rsidP="003048E7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 xml:space="preserve">Настоящее Положение определяет порядок информирования работодателя работниками </w:t>
      </w:r>
      <w:r w:rsidRPr="003048E7">
        <w:rPr>
          <w:rFonts w:ascii="Times New Roman" w:hAnsi="Times New Roman" w:cs="Times New Roman"/>
          <w:sz w:val="24"/>
        </w:rPr>
        <w:t xml:space="preserve">бюджетного </w:t>
      </w:r>
      <w:r w:rsidRPr="003048E7">
        <w:rPr>
          <w:rFonts w:ascii="Times New Roman" w:hAnsi="Times New Roman" w:cs="Times New Roman"/>
          <w:bCs/>
          <w:sz w:val="24"/>
        </w:rPr>
        <w:t xml:space="preserve">учреждения </w:t>
      </w:r>
      <w:r w:rsidRPr="003048E7">
        <w:rPr>
          <w:rFonts w:ascii="Times New Roman" w:hAnsi="Times New Roman" w:cs="Times New Roman"/>
          <w:sz w:val="24"/>
        </w:rPr>
        <w:t xml:space="preserve">Ханты-Мансийского </w:t>
      </w:r>
      <w:r w:rsidRPr="003048E7">
        <w:rPr>
          <w:rFonts w:ascii="Times New Roman" w:hAnsi="Times New Roman" w:cs="Times New Roman"/>
          <w:bCs/>
          <w:sz w:val="24"/>
        </w:rPr>
        <w:t xml:space="preserve">автономного округа - Югры «Центр социальной помощи семье и детям «Зазеркалье» (далее — Учреждение) о случаях склонения работников к совершению коррупционных </w:t>
      </w:r>
      <w:r w:rsidR="00FB41A5" w:rsidRPr="003048E7">
        <w:rPr>
          <w:rFonts w:ascii="Times New Roman" w:hAnsi="Times New Roman" w:cs="Times New Roman"/>
          <w:bCs/>
          <w:sz w:val="24"/>
        </w:rPr>
        <w:t>нарушений</w:t>
      </w:r>
      <w:r w:rsidRPr="003048E7">
        <w:rPr>
          <w:rFonts w:ascii="Times New Roman" w:hAnsi="Times New Roman" w:cs="Times New Roman"/>
          <w:bCs/>
          <w:sz w:val="24"/>
        </w:rPr>
        <w:t>.</w:t>
      </w:r>
    </w:p>
    <w:p w:rsidR="003048E7" w:rsidRPr="003048E7" w:rsidRDefault="003048E7" w:rsidP="003048E7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 xml:space="preserve">13 целях настоящего Положения используются следующие понятия: работники Учреждения - физические лица, состоящие с организацией </w:t>
      </w:r>
      <w:proofErr w:type="gramStart"/>
      <w:r w:rsidRPr="003048E7">
        <w:rPr>
          <w:rFonts w:ascii="Times New Roman" w:hAnsi="Times New Roman" w:cs="Times New Roman"/>
          <w:bCs/>
          <w:sz w:val="24"/>
        </w:rPr>
        <w:t>в</w:t>
      </w:r>
      <w:proofErr w:type="gramEnd"/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 xml:space="preserve">трудовых </w:t>
      </w:r>
      <w:proofErr w:type="gramStart"/>
      <w:r w:rsidRPr="003048E7">
        <w:rPr>
          <w:rFonts w:ascii="Times New Roman" w:hAnsi="Times New Roman" w:cs="Times New Roman"/>
          <w:bCs/>
          <w:sz w:val="24"/>
        </w:rPr>
        <w:t>отношениях</w:t>
      </w:r>
      <w:proofErr w:type="gramEnd"/>
      <w:r w:rsidRPr="003048E7">
        <w:rPr>
          <w:rFonts w:ascii="Times New Roman" w:hAnsi="Times New Roman" w:cs="Times New Roman"/>
          <w:bCs/>
          <w:sz w:val="24"/>
        </w:rPr>
        <w:t xml:space="preserve"> на основании трудового договора;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уведомление - сообщение работника организации об обращении к нему в целях склонения к соверш</w:t>
      </w:r>
      <w:r w:rsidR="00FB41A5">
        <w:rPr>
          <w:rFonts w:ascii="Times New Roman" w:hAnsi="Times New Roman" w:cs="Times New Roman"/>
          <w:bCs/>
          <w:sz w:val="24"/>
        </w:rPr>
        <w:t>ению коррупционных правонарушени</w:t>
      </w:r>
      <w:r w:rsidRPr="003048E7">
        <w:rPr>
          <w:rFonts w:ascii="Times New Roman" w:hAnsi="Times New Roman" w:cs="Times New Roman"/>
          <w:bCs/>
          <w:sz w:val="24"/>
        </w:rPr>
        <w:t>й;</w:t>
      </w:r>
    </w:p>
    <w:p w:rsidR="003048E7" w:rsidRPr="003048E7" w:rsidRDefault="003048E7" w:rsidP="003048E7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3048E7" w:rsidRPr="003048E7" w:rsidRDefault="003048E7" w:rsidP="003048E7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В случае поступления к работнику организации обращения в целях склонен</w:t>
      </w:r>
      <w:r w:rsidR="00FB41A5">
        <w:rPr>
          <w:rFonts w:ascii="Times New Roman" w:hAnsi="Times New Roman" w:cs="Times New Roman"/>
          <w:bCs/>
          <w:sz w:val="24"/>
        </w:rPr>
        <w:t>ия к совершению коррупционных п</w:t>
      </w:r>
      <w:r w:rsidRPr="003048E7">
        <w:rPr>
          <w:rFonts w:ascii="Times New Roman" w:hAnsi="Times New Roman" w:cs="Times New Roman"/>
          <w:bCs/>
          <w:sz w:val="24"/>
        </w:rPr>
        <w:t xml:space="preserve">равонарушений указанный работник организации обязан незамедлительно устно </w:t>
      </w:r>
      <w:r w:rsidR="00FB41A5">
        <w:rPr>
          <w:rFonts w:ascii="Times New Roman" w:hAnsi="Times New Roman" w:cs="Times New Roman"/>
          <w:bCs/>
          <w:sz w:val="24"/>
        </w:rPr>
        <w:t>уведомить</w:t>
      </w:r>
      <w:r w:rsidRPr="003048E7">
        <w:rPr>
          <w:rFonts w:ascii="Times New Roman" w:hAnsi="Times New Roman" w:cs="Times New Roman"/>
          <w:bCs/>
          <w:sz w:val="24"/>
        </w:rPr>
        <w:t xml:space="preserve"> работодателя. В течение одного рабочего дня работник организации обязан направить работодателю </w:t>
      </w:r>
      <w:proofErr w:type="gramStart"/>
      <w:r w:rsidRPr="003048E7">
        <w:rPr>
          <w:rFonts w:ascii="Times New Roman" w:hAnsi="Times New Roman" w:cs="Times New Roman"/>
          <w:bCs/>
          <w:sz w:val="24"/>
        </w:rPr>
        <w:t>уведомление</w:t>
      </w:r>
      <w:proofErr w:type="gramEnd"/>
      <w:r w:rsidRPr="003048E7">
        <w:rPr>
          <w:rFonts w:ascii="Times New Roman" w:hAnsi="Times New Roman" w:cs="Times New Roman"/>
          <w:bCs/>
          <w:sz w:val="24"/>
        </w:rPr>
        <w:t xml:space="preserve"> а письменной форме.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 xml:space="preserve">При невозможности направить уведомление в указанный срок (в случае болезни, </w:t>
      </w:r>
      <w:r w:rsidR="00FB41A5" w:rsidRPr="003048E7">
        <w:rPr>
          <w:rFonts w:ascii="Times New Roman" w:hAnsi="Times New Roman" w:cs="Times New Roman"/>
          <w:bCs/>
          <w:sz w:val="24"/>
        </w:rPr>
        <w:t>командировки</w:t>
      </w:r>
      <w:r w:rsidRPr="003048E7">
        <w:rPr>
          <w:rFonts w:ascii="Times New Roman" w:hAnsi="Times New Roman" w:cs="Times New Roman"/>
          <w:bCs/>
          <w:sz w:val="24"/>
        </w:rPr>
        <w:t>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3048E7" w:rsidRPr="003048E7" w:rsidRDefault="003048E7" w:rsidP="003048E7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В уведомлении должны содержаться следующие сведения: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должность;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bCs/>
          <w:sz w:val="24"/>
        </w:rPr>
      </w:pPr>
      <w:r w:rsidRPr="003048E7">
        <w:rPr>
          <w:rFonts w:ascii="Times New Roman" w:hAnsi="Times New Roman" w:cs="Times New Roman"/>
          <w:bCs/>
          <w:sz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 xml:space="preserve">сведения о лицах, </w:t>
      </w:r>
      <w:r w:rsidR="00FB41A5" w:rsidRPr="003048E7">
        <w:rPr>
          <w:rFonts w:ascii="Times New Roman" w:hAnsi="Times New Roman" w:cs="Times New Roman"/>
          <w:sz w:val="24"/>
        </w:rPr>
        <w:t>имеющих</w:t>
      </w:r>
      <w:r w:rsidRPr="003048E7">
        <w:rPr>
          <w:rFonts w:ascii="Times New Roman" w:hAnsi="Times New Roman" w:cs="Times New Roman"/>
          <w:sz w:val="24"/>
        </w:rPr>
        <w:t xml:space="preserve"> отношение к данному делу, и свидетелях, если</w:t>
      </w:r>
      <w:r w:rsidRPr="003048E7">
        <w:t xml:space="preserve"> </w:t>
      </w:r>
      <w:r w:rsidRPr="003048E7">
        <w:rPr>
          <w:rFonts w:ascii="Times New Roman" w:hAnsi="Times New Roman" w:cs="Times New Roman"/>
          <w:sz w:val="24"/>
        </w:rPr>
        <w:t>таковые имеются;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lastRenderedPageBreak/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 xml:space="preserve">иные известные сведения, представляющие интерес для </w:t>
      </w:r>
      <w:proofErr w:type="gramStart"/>
      <w:r w:rsidRPr="003048E7">
        <w:rPr>
          <w:rFonts w:ascii="Times New Roman" w:hAnsi="Times New Roman" w:cs="Times New Roman"/>
          <w:sz w:val="24"/>
        </w:rPr>
        <w:t>разбирательства</w:t>
      </w:r>
      <w:proofErr w:type="gramEnd"/>
      <w:r w:rsidRPr="003048E7">
        <w:rPr>
          <w:rFonts w:ascii="Times New Roman" w:hAnsi="Times New Roman" w:cs="Times New Roman"/>
          <w:sz w:val="24"/>
        </w:rPr>
        <w:t xml:space="preserve"> но существу;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подпись уведомителя;</w:t>
      </w:r>
    </w:p>
    <w:p w:rsidR="003048E7" w:rsidRPr="003048E7" w:rsidRDefault="00FB41A5" w:rsidP="003048E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составлен</w:t>
      </w:r>
      <w:r w:rsidR="003048E7" w:rsidRPr="003048E7">
        <w:rPr>
          <w:rFonts w:ascii="Times New Roman" w:hAnsi="Times New Roman" w:cs="Times New Roman"/>
          <w:sz w:val="24"/>
        </w:rPr>
        <w:t>ия уведомления.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6.</w:t>
      </w:r>
      <w:r w:rsidRPr="003048E7">
        <w:rPr>
          <w:rFonts w:ascii="Times New Roman" w:hAnsi="Times New Roman" w:cs="Times New Roman"/>
          <w:sz w:val="24"/>
        </w:rPr>
        <w:tab/>
      </w:r>
      <w:proofErr w:type="gramStart"/>
      <w:r w:rsidRPr="003048E7">
        <w:rPr>
          <w:rFonts w:ascii="Times New Roman" w:hAnsi="Times New Roman" w:cs="Times New Roman"/>
          <w:sz w:val="24"/>
        </w:rPr>
        <w:t>Работодатель рассматривает уведомление и передает его в структурное подразделение или дол</w:t>
      </w:r>
      <w:r w:rsidR="00FB41A5">
        <w:rPr>
          <w:rFonts w:ascii="Times New Roman" w:hAnsi="Times New Roman" w:cs="Times New Roman"/>
          <w:sz w:val="24"/>
        </w:rPr>
        <w:t>жно</w:t>
      </w:r>
      <w:r w:rsidRPr="003048E7">
        <w:rPr>
          <w:rFonts w:ascii="Times New Roman" w:hAnsi="Times New Roman" w:cs="Times New Roman"/>
          <w:sz w:val="24"/>
        </w:rPr>
        <w:t xml:space="preserve">стному липу, ответственному за противодействие коррупции в </w:t>
      </w:r>
      <w:r w:rsidR="00FB41A5" w:rsidRPr="003048E7">
        <w:rPr>
          <w:rFonts w:ascii="Times New Roman" w:hAnsi="Times New Roman" w:cs="Times New Roman"/>
          <w:sz w:val="24"/>
        </w:rPr>
        <w:t>ор</w:t>
      </w:r>
      <w:r w:rsidR="00FB41A5">
        <w:rPr>
          <w:rFonts w:ascii="Times New Roman" w:hAnsi="Times New Roman" w:cs="Times New Roman"/>
          <w:sz w:val="24"/>
        </w:rPr>
        <w:t>ган</w:t>
      </w:r>
      <w:r w:rsidR="00FB41A5" w:rsidRPr="003048E7">
        <w:rPr>
          <w:rFonts w:ascii="Times New Roman" w:hAnsi="Times New Roman" w:cs="Times New Roman"/>
          <w:sz w:val="24"/>
        </w:rPr>
        <w:t>изации</w:t>
      </w:r>
      <w:r w:rsidRPr="003048E7">
        <w:rPr>
          <w:rFonts w:ascii="Times New Roman" w:hAnsi="Times New Roman" w:cs="Times New Roman"/>
          <w:sz w:val="24"/>
        </w:rPr>
        <w:t>, для регистрации в журнале регистрации и учета уведомлении о фактах обращения в целях склонения работников к совершению коррупционных правонарушений (далее - журнал) в день получения уведомления.</w:t>
      </w:r>
      <w:proofErr w:type="gramEnd"/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Анонимные уведомления передаются в структурное подразделение или должностному лицу, ответственному за противодействие коррупции в организации, для сведения.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Анонимные уведомления регистрируются в журнале, но к рассмотрению не принимаются.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7.</w:t>
      </w:r>
      <w:r w:rsidRPr="003048E7">
        <w:rPr>
          <w:rFonts w:ascii="Times New Roman" w:hAnsi="Times New Roman" w:cs="Times New Roman"/>
          <w:sz w:val="24"/>
        </w:rPr>
        <w:tab/>
        <w:t xml:space="preserve">Проверка </w:t>
      </w:r>
      <w:proofErr w:type="gramStart"/>
      <w:r w:rsidRPr="003048E7">
        <w:rPr>
          <w:rFonts w:ascii="Times New Roman" w:hAnsi="Times New Roman" w:cs="Times New Roman"/>
          <w:sz w:val="24"/>
        </w:rPr>
        <w:t>сведении</w:t>
      </w:r>
      <w:proofErr w:type="gramEnd"/>
      <w:r w:rsidRPr="003048E7">
        <w:rPr>
          <w:rFonts w:ascii="Times New Roman" w:hAnsi="Times New Roman" w:cs="Times New Roman"/>
          <w:sz w:val="24"/>
        </w:rPr>
        <w:t>, содержащихся в уведомлении, проводится в течение пятнадцати рабочих дней со дня регистрации уведомления,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8.</w:t>
      </w:r>
      <w:r w:rsidRPr="003048E7">
        <w:rPr>
          <w:rFonts w:ascii="Times New Roman" w:hAnsi="Times New Roman" w:cs="Times New Roman"/>
          <w:sz w:val="24"/>
        </w:rPr>
        <w:tab/>
        <w:t>С целью организации проверки работодател</w:t>
      </w:r>
      <w:proofErr w:type="gramStart"/>
      <w:r w:rsidRPr="003048E7">
        <w:rPr>
          <w:rFonts w:ascii="Times New Roman" w:hAnsi="Times New Roman" w:cs="Times New Roman"/>
          <w:sz w:val="24"/>
        </w:rPr>
        <w:t>ь-</w:t>
      </w:r>
      <w:proofErr w:type="gramEnd"/>
      <w:r w:rsidRPr="003048E7">
        <w:rPr>
          <w:rFonts w:ascii="Times New Roman" w:hAnsi="Times New Roman" w:cs="Times New Roman"/>
          <w:sz w:val="24"/>
        </w:rPr>
        <w:t xml:space="preserve"> в- течение трех рабочих дней создаст комиссию </w:t>
      </w:r>
      <w:r w:rsidR="00FB41A5">
        <w:rPr>
          <w:rFonts w:ascii="Times New Roman" w:hAnsi="Times New Roman" w:cs="Times New Roman"/>
          <w:sz w:val="24"/>
        </w:rPr>
        <w:t>по</w:t>
      </w:r>
      <w:r w:rsidRPr="003048E7">
        <w:rPr>
          <w:rFonts w:ascii="Times New Roman" w:hAnsi="Times New Roman" w:cs="Times New Roman"/>
          <w:sz w:val="24"/>
        </w:rPr>
        <w:t xml:space="preserve"> проверке факта обращения в целях склонения работника организации к совершению коррупционных правонарушений (далее - комиссия).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9.</w:t>
      </w:r>
      <w:r w:rsidRPr="003048E7">
        <w:rPr>
          <w:rFonts w:ascii="Times New Roman" w:hAnsi="Times New Roman" w:cs="Times New Roman"/>
          <w:sz w:val="24"/>
        </w:rPr>
        <w:tab/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10.</w:t>
      </w:r>
      <w:r w:rsidRPr="003048E7">
        <w:rPr>
          <w:rFonts w:ascii="Times New Roman" w:hAnsi="Times New Roman" w:cs="Times New Roman"/>
          <w:sz w:val="24"/>
        </w:rPr>
        <w:tab/>
        <w:t>В ходе проверки должны быть установлены: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причины и условия, которые способствовали обращению лица к работнику организации с целью склонения его к совершению коррупционных правонарушений;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 xml:space="preserve">действия (бездействие) работника организации, к незаконному исполнению которых его </w:t>
      </w:r>
      <w:r w:rsidR="00FB41A5" w:rsidRPr="003048E7">
        <w:rPr>
          <w:rFonts w:ascii="Times New Roman" w:hAnsi="Times New Roman" w:cs="Times New Roman"/>
          <w:sz w:val="24"/>
        </w:rPr>
        <w:t>п</w:t>
      </w:r>
      <w:r w:rsidR="00FB41A5">
        <w:rPr>
          <w:rFonts w:ascii="Times New Roman" w:hAnsi="Times New Roman" w:cs="Times New Roman"/>
          <w:sz w:val="24"/>
        </w:rPr>
        <w:t>ыт</w:t>
      </w:r>
      <w:r w:rsidR="00FB41A5" w:rsidRPr="003048E7">
        <w:rPr>
          <w:rFonts w:ascii="Times New Roman" w:hAnsi="Times New Roman" w:cs="Times New Roman"/>
          <w:sz w:val="24"/>
        </w:rPr>
        <w:t>ались</w:t>
      </w:r>
      <w:r w:rsidRPr="003048E7">
        <w:rPr>
          <w:rFonts w:ascii="Times New Roman" w:hAnsi="Times New Roman" w:cs="Times New Roman"/>
          <w:sz w:val="24"/>
        </w:rPr>
        <w:t xml:space="preserve"> склонить.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11.</w:t>
      </w:r>
      <w:r w:rsidRPr="003048E7">
        <w:rPr>
          <w:rFonts w:ascii="Times New Roman" w:hAnsi="Times New Roman" w:cs="Times New Roman"/>
          <w:sz w:val="24"/>
        </w:rPr>
        <w:tab/>
        <w:t>Результаты проверки комиссия представляет рабо</w:t>
      </w:r>
      <w:r w:rsidR="00FB41A5">
        <w:rPr>
          <w:rFonts w:ascii="Times New Roman" w:hAnsi="Times New Roman" w:cs="Times New Roman"/>
          <w:sz w:val="24"/>
        </w:rPr>
        <w:t>тодателю в форме письменного</w:t>
      </w:r>
      <w:bookmarkStart w:id="0" w:name="_GoBack"/>
      <w:bookmarkEnd w:id="0"/>
      <w:r w:rsidRPr="003048E7">
        <w:rPr>
          <w:rFonts w:ascii="Times New Roman" w:hAnsi="Times New Roman" w:cs="Times New Roman"/>
          <w:sz w:val="24"/>
        </w:rPr>
        <w:t xml:space="preserve"> заключения в </w:t>
      </w:r>
      <w:r w:rsidR="00FB41A5" w:rsidRPr="003048E7">
        <w:rPr>
          <w:rFonts w:ascii="Times New Roman" w:hAnsi="Times New Roman" w:cs="Times New Roman"/>
          <w:sz w:val="24"/>
        </w:rPr>
        <w:t>трёхдневный</w:t>
      </w:r>
      <w:r w:rsidRPr="003048E7">
        <w:rPr>
          <w:rFonts w:ascii="Times New Roman" w:hAnsi="Times New Roman" w:cs="Times New Roman"/>
          <w:sz w:val="24"/>
        </w:rPr>
        <w:t xml:space="preserve"> срок со дня окончания проверки.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12.</w:t>
      </w:r>
      <w:r w:rsidRPr="003048E7">
        <w:rPr>
          <w:rFonts w:ascii="Times New Roman" w:hAnsi="Times New Roman" w:cs="Times New Roman"/>
          <w:sz w:val="24"/>
        </w:rPr>
        <w:tab/>
        <w:t>В заключении указываются: состав комиссии;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сроки проведения проверки;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составитель уведомления и обстоятельства, послужившие основанием для проведения проверки;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подтверждение достоверности (либо опровержение) факта, послужив</w:t>
      </w:r>
      <w:r w:rsidR="00454C56">
        <w:rPr>
          <w:rFonts w:ascii="Times New Roman" w:hAnsi="Times New Roman" w:cs="Times New Roman"/>
          <w:sz w:val="24"/>
        </w:rPr>
        <w:t>шего основ ан кем для составления уведомл</w:t>
      </w:r>
      <w:r w:rsidRPr="003048E7">
        <w:rPr>
          <w:rFonts w:ascii="Times New Roman" w:hAnsi="Times New Roman" w:cs="Times New Roman"/>
          <w:sz w:val="24"/>
        </w:rPr>
        <w:t>ения;</w:t>
      </w:r>
    </w:p>
    <w:p w:rsid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lastRenderedPageBreak/>
        <w:t>причины и обстоятельства, способствовавшие обращению в целях склонения работника организации к совершению коррупционных правонарушений;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13.</w:t>
      </w:r>
      <w:r w:rsidRPr="003048E7">
        <w:rPr>
          <w:rFonts w:ascii="Times New Roman" w:hAnsi="Times New Roman" w:cs="Times New Roman"/>
          <w:sz w:val="24"/>
        </w:rPr>
        <w:tab/>
        <w:t xml:space="preserve">Б случае подтверждения наличия факта обращения в целях </w:t>
      </w:r>
      <w:proofErr w:type="gramStart"/>
      <w:r w:rsidRPr="003048E7">
        <w:rPr>
          <w:rFonts w:ascii="Times New Roman" w:hAnsi="Times New Roman" w:cs="Times New Roman"/>
          <w:sz w:val="24"/>
        </w:rPr>
        <w:t>склонен</w:t>
      </w:r>
      <w:proofErr w:type="gramEnd"/>
      <w:r w:rsidRPr="003048E7">
        <w:rPr>
          <w:rFonts w:ascii="Times New Roman" w:hAnsi="Times New Roman" w:cs="Times New Roman"/>
          <w:sz w:val="24"/>
        </w:rPr>
        <w:t xml:space="preserve"> им работника организации к совершению коррупционных правонарушений комиссией в заключение выносятся рекомендации работодателю по применению мер </w:t>
      </w:r>
      <w:r>
        <w:rPr>
          <w:rFonts w:ascii="Times New Roman" w:hAnsi="Times New Roman" w:cs="Times New Roman"/>
          <w:sz w:val="24"/>
        </w:rPr>
        <w:t>по</w:t>
      </w:r>
      <w:r w:rsidRPr="003048E7">
        <w:rPr>
          <w:rFonts w:ascii="Times New Roman" w:hAnsi="Times New Roman" w:cs="Times New Roman"/>
          <w:sz w:val="24"/>
        </w:rPr>
        <w:t xml:space="preserve"> недопущению коррупционного правонарушения.</w:t>
      </w:r>
    </w:p>
    <w:p w:rsidR="003048E7" w:rsidRP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Работодателем принимается решение о передаче информации в-органы прокуратуры.</w:t>
      </w:r>
    </w:p>
    <w:p w:rsidR="003048E7" w:rsidRDefault="003048E7" w:rsidP="003048E7">
      <w:pPr>
        <w:jc w:val="both"/>
        <w:rPr>
          <w:rFonts w:ascii="Times New Roman" w:hAnsi="Times New Roman" w:cs="Times New Roman"/>
          <w:sz w:val="24"/>
        </w:rPr>
      </w:pPr>
      <w:r w:rsidRPr="003048E7">
        <w:rPr>
          <w:rFonts w:ascii="Times New Roman" w:hAnsi="Times New Roman" w:cs="Times New Roman"/>
          <w:sz w:val="24"/>
        </w:rPr>
        <w:t>14</w:t>
      </w:r>
      <w:r w:rsidR="00954A49">
        <w:rPr>
          <w:rFonts w:ascii="Times New Roman" w:hAnsi="Times New Roman" w:cs="Times New Roman"/>
          <w:sz w:val="24"/>
        </w:rPr>
        <w:t>.</w:t>
      </w:r>
      <w:r w:rsidRPr="003048E7">
        <w:rPr>
          <w:rFonts w:ascii="Times New Roman" w:hAnsi="Times New Roman" w:cs="Times New Roman"/>
          <w:sz w:val="24"/>
        </w:rPr>
        <w:tab/>
        <w:t>В случае</w:t>
      </w:r>
      <w:proofErr w:type="gramStart"/>
      <w:r w:rsidRPr="003048E7">
        <w:rPr>
          <w:rFonts w:ascii="Times New Roman" w:hAnsi="Times New Roman" w:cs="Times New Roman"/>
          <w:sz w:val="24"/>
        </w:rPr>
        <w:t>,</w:t>
      </w:r>
      <w:proofErr w:type="gramEnd"/>
      <w:r w:rsidRPr="003048E7">
        <w:rPr>
          <w:rFonts w:ascii="Times New Roman" w:hAnsi="Times New Roman" w:cs="Times New Roman"/>
          <w:sz w:val="24"/>
        </w:rPr>
        <w:t xml:space="preserve">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Совета учреждения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</w:t>
      </w:r>
      <w:r>
        <w:rPr>
          <w:rFonts w:ascii="Times New Roman" w:hAnsi="Times New Roman" w:cs="Times New Roman"/>
          <w:sz w:val="24"/>
        </w:rPr>
        <w:t>шение</w:t>
      </w:r>
      <w:r w:rsidRPr="003048E7">
        <w:rPr>
          <w:rFonts w:ascii="Times New Roman" w:hAnsi="Times New Roman" w:cs="Times New Roman"/>
          <w:sz w:val="24"/>
        </w:rPr>
        <w:t xml:space="preserve"> проверки.</w:t>
      </w:r>
    </w:p>
    <w:sectPr w:rsidR="0030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B5D"/>
    <w:multiLevelType w:val="multilevel"/>
    <w:tmpl w:val="EE7A6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D7E6F"/>
    <w:multiLevelType w:val="multilevel"/>
    <w:tmpl w:val="BF06D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E7"/>
    <w:rsid w:val="003048E7"/>
    <w:rsid w:val="00454C56"/>
    <w:rsid w:val="00954A49"/>
    <w:rsid w:val="00E8614D"/>
    <w:rsid w:val="00FB41A5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48E7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48E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8E7"/>
    <w:pPr>
      <w:widowControl w:val="0"/>
      <w:shd w:val="clear" w:color="auto" w:fill="FFFFFF"/>
      <w:spacing w:after="300" w:line="256" w:lineRule="exact"/>
      <w:jc w:val="center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30">
    <w:name w:val="Основной текст (3)"/>
    <w:basedOn w:val="a"/>
    <w:link w:val="3"/>
    <w:rsid w:val="003048E7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a3">
    <w:name w:val="Подпись к таблице_"/>
    <w:basedOn w:val="a0"/>
    <w:link w:val="a4"/>
    <w:rsid w:val="00454C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54C56"/>
    <w:pPr>
      <w:widowControl w:val="0"/>
      <w:shd w:val="clear" w:color="auto" w:fill="FFFFFF"/>
      <w:spacing w:after="0" w:line="256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_"/>
    <w:basedOn w:val="a0"/>
    <w:link w:val="1"/>
    <w:rsid w:val="00454C56"/>
    <w:rPr>
      <w:rFonts w:ascii="Times New Roman" w:eastAsia="Times New Roman" w:hAnsi="Times New Roman" w:cs="Times New Roman"/>
      <w:b/>
      <w:bCs/>
      <w:spacing w:val="-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454C56"/>
    <w:pPr>
      <w:widowControl w:val="0"/>
      <w:shd w:val="clear" w:color="auto" w:fill="FFFFFF"/>
      <w:spacing w:before="300" w:after="0" w:line="305" w:lineRule="exact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character" w:customStyle="1" w:styleId="8">
    <w:name w:val="Основной текст (8)_"/>
    <w:basedOn w:val="a0"/>
    <w:link w:val="80"/>
    <w:rsid w:val="00454C56"/>
    <w:rPr>
      <w:rFonts w:ascii="Times New Roman" w:eastAsia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character" w:customStyle="1" w:styleId="8MSGothic125pt0pt">
    <w:name w:val="Основной текст (8) + MS Gothic;12;5 pt;Не полужирный;Курсив;Интервал 0 pt"/>
    <w:basedOn w:val="8"/>
    <w:rsid w:val="00454C56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54C56"/>
    <w:pPr>
      <w:widowControl w:val="0"/>
      <w:shd w:val="clear" w:color="auto" w:fill="FFFFFF"/>
      <w:spacing w:before="2340" w:after="0" w:line="748" w:lineRule="exac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48E7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48E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48E7"/>
    <w:pPr>
      <w:widowControl w:val="0"/>
      <w:shd w:val="clear" w:color="auto" w:fill="FFFFFF"/>
      <w:spacing w:after="300" w:line="256" w:lineRule="exact"/>
      <w:jc w:val="center"/>
    </w:pPr>
    <w:rPr>
      <w:rFonts w:ascii="Times New Roman" w:eastAsia="Times New Roman" w:hAnsi="Times New Roman" w:cs="Times New Roman"/>
      <w:spacing w:val="1"/>
      <w:sz w:val="23"/>
      <w:szCs w:val="23"/>
    </w:rPr>
  </w:style>
  <w:style w:type="paragraph" w:customStyle="1" w:styleId="30">
    <w:name w:val="Основной текст (3)"/>
    <w:basedOn w:val="a"/>
    <w:link w:val="3"/>
    <w:rsid w:val="003048E7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character" w:customStyle="1" w:styleId="a3">
    <w:name w:val="Подпись к таблице_"/>
    <w:basedOn w:val="a0"/>
    <w:link w:val="a4"/>
    <w:rsid w:val="00454C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54C56"/>
    <w:pPr>
      <w:widowControl w:val="0"/>
      <w:shd w:val="clear" w:color="auto" w:fill="FFFFFF"/>
      <w:spacing w:after="0" w:line="256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_"/>
    <w:basedOn w:val="a0"/>
    <w:link w:val="1"/>
    <w:rsid w:val="00454C56"/>
    <w:rPr>
      <w:rFonts w:ascii="Times New Roman" w:eastAsia="Times New Roman" w:hAnsi="Times New Roman" w:cs="Times New Roman"/>
      <w:b/>
      <w:bCs/>
      <w:spacing w:val="-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454C56"/>
    <w:pPr>
      <w:widowControl w:val="0"/>
      <w:shd w:val="clear" w:color="auto" w:fill="FFFFFF"/>
      <w:spacing w:before="300" w:after="0" w:line="305" w:lineRule="exact"/>
    </w:pPr>
    <w:rPr>
      <w:rFonts w:ascii="Times New Roman" w:eastAsia="Times New Roman" w:hAnsi="Times New Roman" w:cs="Times New Roman"/>
      <w:b/>
      <w:bCs/>
      <w:spacing w:val="-3"/>
      <w:sz w:val="25"/>
      <w:szCs w:val="25"/>
    </w:rPr>
  </w:style>
  <w:style w:type="character" w:customStyle="1" w:styleId="8">
    <w:name w:val="Основной текст (8)_"/>
    <w:basedOn w:val="a0"/>
    <w:link w:val="80"/>
    <w:rsid w:val="00454C56"/>
    <w:rPr>
      <w:rFonts w:ascii="Times New Roman" w:eastAsia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character" w:customStyle="1" w:styleId="8MSGothic125pt0pt">
    <w:name w:val="Основной текст (8) + MS Gothic;12;5 pt;Не полужирный;Курсив;Интервал 0 pt"/>
    <w:basedOn w:val="8"/>
    <w:rsid w:val="00454C56"/>
    <w:rPr>
      <w:rFonts w:ascii="MS Gothic" w:eastAsia="MS Gothic" w:hAnsi="MS Gothic" w:cs="MS Gothic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54C56"/>
    <w:pPr>
      <w:widowControl w:val="0"/>
      <w:shd w:val="clear" w:color="auto" w:fill="FFFFFF"/>
      <w:spacing w:before="2340" w:after="0" w:line="748" w:lineRule="exac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3</cp:revision>
  <dcterms:created xsi:type="dcterms:W3CDTF">2019-05-14T11:17:00Z</dcterms:created>
  <dcterms:modified xsi:type="dcterms:W3CDTF">2019-05-15T02:58:00Z</dcterms:modified>
</cp:coreProperties>
</file>