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50" w:rsidRDefault="00F74950" w:rsidP="00F749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50">
        <w:rPr>
          <w:rFonts w:ascii="Times New Roman" w:hAnsi="Times New Roman" w:cs="Times New Roman"/>
          <w:b/>
          <w:sz w:val="28"/>
          <w:szCs w:val="28"/>
        </w:rPr>
        <w:t>Административная и уголовная ответственность несовершеннолетних</w:t>
      </w:r>
    </w:p>
    <w:p w:rsidR="00F74950" w:rsidRPr="00F74950" w:rsidRDefault="00F74950" w:rsidP="00F749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b/>
          <w:i/>
          <w:sz w:val="28"/>
          <w:szCs w:val="28"/>
        </w:rPr>
        <w:t>Административным правонарушением</w:t>
      </w:r>
      <w:r w:rsidRPr="00F74950">
        <w:rPr>
          <w:rFonts w:ascii="Times New Roman" w:hAnsi="Times New Roman" w:cs="Times New Roman"/>
          <w:sz w:val="28"/>
          <w:szCs w:val="28"/>
        </w:rPr>
        <w:t xml:space="preserve"> признаётся противоправное, виновное действие (бездействие) физического или юридического лица,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 (ч. 1 ст. 2.1 КоАП РФ).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sz w:val="28"/>
          <w:szCs w:val="28"/>
        </w:rPr>
        <w:t>Административной ответственности подлежит лицо, достигшее к моменту совершения административного правонарушения возраста 16 лет (ч.1 ст. 2.3. КоАП РФ).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b/>
          <w:i/>
          <w:sz w:val="28"/>
          <w:szCs w:val="28"/>
        </w:rPr>
        <w:t>Административное наказание</w:t>
      </w:r>
      <w:r w:rsidRPr="00F74950">
        <w:rPr>
          <w:rFonts w:ascii="Times New Roman" w:hAnsi="Times New Roman" w:cs="Times New Roman"/>
          <w:sz w:val="28"/>
          <w:szCs w:val="28"/>
        </w:rPr>
        <w:t xml:space="preserve"> применяется в целях предупреждения совершения новых правонарушений, как самим правонарушителем, так и другими лицами. Виды административных наказаний перечислены в ст. 3.2 КоАП РФ (</w:t>
      </w:r>
      <w:r w:rsidRPr="00F74950">
        <w:rPr>
          <w:rFonts w:ascii="Times New Roman" w:hAnsi="Times New Roman" w:cs="Times New Roman"/>
          <w:i/>
          <w:sz w:val="28"/>
          <w:szCs w:val="28"/>
        </w:rPr>
        <w:t>предупреждение, штраф, конфискация орудий совершения или предмета административного правонарушения, обязательные работы</w:t>
      </w:r>
      <w:r w:rsidRPr="00F74950">
        <w:rPr>
          <w:rFonts w:ascii="Times New Roman" w:hAnsi="Times New Roman" w:cs="Times New Roman"/>
          <w:sz w:val="28"/>
          <w:szCs w:val="28"/>
        </w:rPr>
        <w:t>).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 несовершеннолетних рассматриваются комиссиями по делам несовершеннолетних и защите их прав (ч. 1 ст. 23.2 КоАП РФ) по месту жительства лица, в отношении которого ведётся производство по делу об административном правонарушении (ч. 3 ст. 29.5 КоАП РФ).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950" w:rsidRPr="00F74950" w:rsidRDefault="00F74950" w:rsidP="00F749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50">
        <w:rPr>
          <w:rFonts w:ascii="Times New Roman" w:hAnsi="Times New Roman" w:cs="Times New Roman"/>
          <w:b/>
          <w:sz w:val="28"/>
          <w:szCs w:val="28"/>
        </w:rPr>
        <w:t>УГОЛОВНАЯ ОТВЕТСТВЕННОСТЬ НЕСОВЕРШЕННОЛЕТНИХ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b/>
          <w:i/>
          <w:sz w:val="28"/>
          <w:szCs w:val="28"/>
        </w:rPr>
        <w:t>Преступление</w:t>
      </w:r>
      <w:r w:rsidRPr="00F74950">
        <w:rPr>
          <w:rFonts w:ascii="Times New Roman" w:hAnsi="Times New Roman" w:cs="Times New Roman"/>
          <w:sz w:val="28"/>
          <w:szCs w:val="28"/>
        </w:rPr>
        <w:t xml:space="preserve"> - виновно совершенное общественно опасное деяние, запрещённое Уголовным </w:t>
      </w:r>
      <w:r w:rsidRPr="00F74950">
        <w:rPr>
          <w:rFonts w:ascii="Times New Roman" w:hAnsi="Times New Roman" w:cs="Times New Roman"/>
          <w:sz w:val="28"/>
          <w:szCs w:val="28"/>
        </w:rPr>
        <w:t>кодексом Российской</w:t>
      </w:r>
      <w:r w:rsidRPr="00F74950">
        <w:rPr>
          <w:rFonts w:ascii="Times New Roman" w:hAnsi="Times New Roman" w:cs="Times New Roman"/>
          <w:sz w:val="28"/>
          <w:szCs w:val="28"/>
        </w:rPr>
        <w:t xml:space="preserve"> Федерации под угрозой наказания.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sz w:val="28"/>
          <w:szCs w:val="28"/>
        </w:rPr>
        <w:t>Уголовная ответственность - это правовое последствие, результат применения норм уголовного права, осуждение от имени государства виновного лица, совершившего преступление.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sz w:val="28"/>
          <w:szCs w:val="28"/>
        </w:rPr>
        <w:t xml:space="preserve">Условия уголовной ответственности определены в ст. 19 Уголовного кодекса Российской Федерации. В соответствии с этой статьей, уголовной ответственности подлежит только вменяемое физическое лицо, достигшее возраста, установленного настоящим Кодексом. В соответствии со ст. 20 Уголовного кодекса Российской Федерации по общему правилу уголовной ответственности подлежит лицо, достигшее ко времени совершения преступления 16 лет. В отдельных случаях, когда совершается достаточно серьезное преступление, общественная опасность которого должна осознаваться в более раннем возрасте, уголовной ответственности подлежат лица, достигшие 14 лет, перечень данных преступлений содержится в ч. 2 ст. 20 УК РФ.  К таким преступлениям относятся убийство, похищение человека, </w:t>
      </w:r>
      <w:r w:rsidRPr="00F74950">
        <w:rPr>
          <w:rFonts w:ascii="Times New Roman" w:hAnsi="Times New Roman" w:cs="Times New Roman"/>
          <w:sz w:val="28"/>
          <w:szCs w:val="28"/>
        </w:rPr>
        <w:lastRenderedPageBreak/>
        <w:t>изнасилование, кража, грабеж, разбой, неправомерное завладение транспортным средством, вандализм и т.д.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sz w:val="28"/>
          <w:szCs w:val="28"/>
        </w:rPr>
        <w:t>Уголовной ответственности подлежат только вменяемые лица. Говорить о вине человека можно только в том случае, если человек сознает характер и общественную опасность своего деяния и может руководить своими действиями, т.е. в том случае, если человек вменяемый.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sz w:val="28"/>
          <w:szCs w:val="28"/>
        </w:rPr>
        <w:t>Несовершеннолетнему могут быть назначены не все виды наказания, предусмотренные уголовным законодательством.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sz w:val="28"/>
          <w:szCs w:val="28"/>
        </w:rPr>
        <w:t>Несовершеннолетний может быть освобожден от уголовной ответственности с применением к нему принудительных мер воспитательного характера.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sz w:val="28"/>
          <w:szCs w:val="28"/>
        </w:rPr>
        <w:t>Несовершеннолетний может быть освобожден от наказания и помещен в специальное воспитательное или лечебно-воспитательное учреждение для несовершеннолетних.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sz w:val="28"/>
          <w:szCs w:val="28"/>
        </w:rPr>
        <w:t xml:space="preserve">Совершение лицом преступления обязательно влечет за собой реакцию государства - это </w:t>
      </w:r>
      <w:r w:rsidRPr="00F74950">
        <w:rPr>
          <w:rFonts w:ascii="Times New Roman" w:hAnsi="Times New Roman" w:cs="Times New Roman"/>
          <w:b/>
          <w:i/>
          <w:sz w:val="28"/>
          <w:szCs w:val="28"/>
        </w:rPr>
        <w:t>назначение наказания</w:t>
      </w:r>
      <w:r w:rsidRPr="00F74950">
        <w:rPr>
          <w:rFonts w:ascii="Times New Roman" w:hAnsi="Times New Roman" w:cs="Times New Roman"/>
          <w:sz w:val="28"/>
          <w:szCs w:val="28"/>
        </w:rPr>
        <w:t xml:space="preserve">. В соответствии со ст. 43 Уголовного кодекса Российской </w:t>
      </w:r>
      <w:r w:rsidRPr="00F74950">
        <w:rPr>
          <w:rFonts w:ascii="Times New Roman" w:hAnsi="Times New Roman" w:cs="Times New Roman"/>
          <w:sz w:val="28"/>
          <w:szCs w:val="28"/>
        </w:rPr>
        <w:t>Федерации наказание</w:t>
      </w:r>
      <w:r w:rsidRPr="00F74950">
        <w:rPr>
          <w:rFonts w:ascii="Times New Roman" w:hAnsi="Times New Roman" w:cs="Times New Roman"/>
          <w:sz w:val="28"/>
          <w:szCs w:val="28"/>
        </w:rPr>
        <w:t xml:space="preserve"> есть мера государственного принуждения, назначаемого по приговору суда. Наказание применяется к лицу, признанному виновным в совершении преступления, и заключается в предусмотренных настоящим Кодексом лишений или ограничений прав и свобод этого лица.  Наказание применяется в целях восстановления социальной справедливости, а </w:t>
      </w:r>
      <w:r w:rsidRPr="00F74950">
        <w:rPr>
          <w:rFonts w:ascii="Times New Roman" w:hAnsi="Times New Roman" w:cs="Times New Roman"/>
          <w:sz w:val="28"/>
          <w:szCs w:val="28"/>
        </w:rPr>
        <w:t>также</w:t>
      </w:r>
      <w:r w:rsidRPr="00F74950">
        <w:rPr>
          <w:rFonts w:ascii="Times New Roman" w:hAnsi="Times New Roman" w:cs="Times New Roman"/>
          <w:sz w:val="28"/>
          <w:szCs w:val="28"/>
        </w:rPr>
        <w:t xml:space="preserve"> в целях Исправления осужденного и предупреждения совершения новых преступлений. При назначении наказания лицу, совершившему преступление, суд находится перед выбором: какое наказание заслуживает виновный. Чем же руководствуется судья? Закон предписывает суду при назначении наказания учитывать обстоятельства, отягчающие или смягчающие наказание.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sz w:val="28"/>
          <w:szCs w:val="28"/>
        </w:rPr>
        <w:t>По действующему законодательству (ст. 88 Уголовного кодекса Российской Федерации) к несовершеннолетнему лицу, совершившему преступление, могут быть применены не все, а только отдельные виды наказания: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sz w:val="28"/>
          <w:szCs w:val="28"/>
        </w:rPr>
        <w:t>- штраф;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sz w:val="28"/>
          <w:szCs w:val="28"/>
        </w:rPr>
        <w:t>- лишение права заниматься определенной деятельностью;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sz w:val="28"/>
          <w:szCs w:val="28"/>
        </w:rPr>
        <w:t>- обязательные работы;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sz w:val="28"/>
          <w:szCs w:val="28"/>
        </w:rPr>
        <w:t>- исправительные работы;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sz w:val="28"/>
          <w:szCs w:val="28"/>
        </w:rPr>
        <w:t>- ограничение свободы;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4950">
        <w:rPr>
          <w:rFonts w:ascii="Times New Roman" w:hAnsi="Times New Roman" w:cs="Times New Roman"/>
          <w:sz w:val="28"/>
          <w:szCs w:val="28"/>
        </w:rPr>
        <w:t>- лишение свободы на определенный срок.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sz w:val="28"/>
          <w:szCs w:val="28"/>
        </w:rPr>
        <w:t xml:space="preserve">Штраф назначается при наличии у несовершеннолетнего осужденного самостоятельного заработка или имущества, на которое может быть обращено </w:t>
      </w:r>
      <w:r w:rsidRPr="00F74950">
        <w:rPr>
          <w:rFonts w:ascii="Times New Roman" w:hAnsi="Times New Roman" w:cs="Times New Roman"/>
          <w:sz w:val="28"/>
          <w:szCs w:val="28"/>
        </w:rPr>
        <w:lastRenderedPageBreak/>
        <w:t>взыскание, так и при отсутствии таковых.  Штраф, назначенный несовершеннолетнему осужденному, по решению суда может взыскиваться с его родителей или иных законных представителей с их согласия. Штраф назначается в размере от 1 000 до 50 000 рублей или в размере заработной платы или иного дохода несовершеннолетнего осужденного за период от 2 недель до 6 месяцев.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sz w:val="28"/>
          <w:szCs w:val="28"/>
        </w:rPr>
        <w:t>Обязательные работы назначаются на срок от 40 до 160 часов, заключаются в выполнении работ, посильных для несовершеннолетнего, и исполняются им в свободное от учёбы или основной работы время. Продолжительность исполнения данного вида наказания лицами в возрасте до 15 лет не может превышать 2-х часов в день, а лицами в возрасте от 15 до 16 лет – 3-х часов в день.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sz w:val="28"/>
          <w:szCs w:val="28"/>
        </w:rPr>
        <w:t>Исправительные работы назначаются несовершеннолетним осужденным на срок до 1 года.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sz w:val="28"/>
          <w:szCs w:val="28"/>
        </w:rPr>
        <w:t>Ограничение свободы назначается в виде основного наказания на срок от 2-х месяцев до 2-х лет.</w:t>
      </w:r>
    </w:p>
    <w:p w:rsidR="00F74950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0A2" w:rsidRPr="00F74950" w:rsidRDefault="00F74950" w:rsidP="00F749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0">
        <w:rPr>
          <w:rFonts w:ascii="Times New Roman" w:hAnsi="Times New Roman" w:cs="Times New Roman"/>
          <w:sz w:val="28"/>
          <w:szCs w:val="28"/>
        </w:rPr>
        <w:t>Наказание в виде лишения свободы назначается несовершеннолетним осужденным на срок не свыше 10 лет и отбывается в воспитательных колониях.</w:t>
      </w:r>
    </w:p>
    <w:sectPr w:rsidR="003940A2" w:rsidRPr="00F7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F7"/>
    <w:rsid w:val="003940A2"/>
    <w:rsid w:val="00EC6EF7"/>
    <w:rsid w:val="00F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65EE"/>
  <w15:chartTrackingRefBased/>
  <w15:docId w15:val="{5487CCE6-4939-4382-8BE6-31848298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trushina03</dc:creator>
  <cp:keywords/>
  <dc:description/>
  <cp:lastModifiedBy>trushina03</cp:lastModifiedBy>
  <cp:revision>3</cp:revision>
  <dcterms:created xsi:type="dcterms:W3CDTF">2020-12-30T08:08:00Z</dcterms:created>
  <dcterms:modified xsi:type="dcterms:W3CDTF">2020-12-30T08:13:00Z</dcterms:modified>
</cp:coreProperties>
</file>