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9531"/>
      </w:tblGrid>
      <w:tr w:rsidR="00863BFF" w:rsidRPr="007F21E3" w:rsidTr="007F21E3">
        <w:trPr>
          <w:trHeight w:val="407"/>
        </w:trPr>
        <w:tc>
          <w:tcPr>
            <w:tcW w:w="10348" w:type="dxa"/>
            <w:gridSpan w:val="2"/>
          </w:tcPr>
          <w:p w:rsidR="00863BFF" w:rsidRPr="007F21E3" w:rsidRDefault="00863BFF" w:rsidP="00573341">
            <w:pPr>
              <w:pStyle w:val="3"/>
              <w:shd w:val="clear" w:color="auto" w:fill="FFFFFF"/>
              <w:spacing w:before="0"/>
              <w:textAlignment w:val="baseline"/>
              <w:outlineLvl w:val="2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7F21E3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 xml:space="preserve">Организации и предприятия  </w:t>
            </w:r>
          </w:p>
        </w:tc>
      </w:tr>
      <w:tr w:rsidR="00D30908" w:rsidRPr="007F21E3" w:rsidTr="007F21E3">
        <w:trPr>
          <w:trHeight w:val="315"/>
        </w:trPr>
        <w:tc>
          <w:tcPr>
            <w:tcW w:w="817" w:type="dxa"/>
          </w:tcPr>
          <w:p w:rsidR="00D30908" w:rsidRPr="007F21E3" w:rsidRDefault="00D30908" w:rsidP="00AD6B98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D30908" w:rsidRPr="007F21E3" w:rsidRDefault="00D30908" w:rsidP="007F21E3">
            <w:pPr>
              <w:tabs>
                <w:tab w:val="lef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7F21E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Управление Министерства внутренних дел  России  по </w:t>
            </w:r>
            <w:proofErr w:type="gramStart"/>
            <w:r w:rsidRPr="007F21E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</w:t>
            </w:r>
            <w:proofErr w:type="gramEnd"/>
            <w:r w:rsidRPr="007F21E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. Сургуту</w:t>
            </w:r>
          </w:p>
        </w:tc>
      </w:tr>
      <w:tr w:rsidR="00D30908" w:rsidRPr="007F21E3" w:rsidTr="007F21E3">
        <w:trPr>
          <w:trHeight w:val="407"/>
        </w:trPr>
        <w:tc>
          <w:tcPr>
            <w:tcW w:w="817" w:type="dxa"/>
          </w:tcPr>
          <w:p w:rsidR="00D30908" w:rsidRPr="007F21E3" w:rsidRDefault="00D30908" w:rsidP="00AD6B98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D30908" w:rsidRPr="007F21E3" w:rsidRDefault="00D30908" w:rsidP="007F21E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1E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Управление Федеральной </w:t>
            </w:r>
            <w:r w:rsidR="00301367" w:rsidRPr="007F21E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службы</w:t>
            </w:r>
            <w:r w:rsidRPr="007F21E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исполнения </w:t>
            </w:r>
            <w:r w:rsidRPr="007F21E3">
              <w:rPr>
                <w:rFonts w:ascii="Times New Roman" w:hAnsi="Times New Roman" w:cs="Times New Roman"/>
                <w:sz w:val="26"/>
                <w:szCs w:val="26"/>
              </w:rPr>
              <w:t>наказания по Ханты-Мансийскому автономному округу – Югры</w:t>
            </w:r>
          </w:p>
        </w:tc>
      </w:tr>
      <w:tr w:rsidR="00573341" w:rsidRPr="007F21E3" w:rsidTr="007F21E3">
        <w:trPr>
          <w:trHeight w:val="285"/>
        </w:trPr>
        <w:tc>
          <w:tcPr>
            <w:tcW w:w="817" w:type="dxa"/>
          </w:tcPr>
          <w:p w:rsidR="00573341" w:rsidRPr="007F21E3" w:rsidRDefault="00573341" w:rsidP="00573341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7F21E3" w:rsidRDefault="00573341" w:rsidP="007F21E3">
            <w:pPr>
              <w:tabs>
                <w:tab w:val="lef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1E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Управление по опеке и попечительству Администрации  </w:t>
            </w:r>
            <w:proofErr w:type="gramStart"/>
            <w:r w:rsidRPr="007F21E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</w:t>
            </w:r>
            <w:proofErr w:type="gramEnd"/>
            <w:r w:rsidRPr="007F21E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. Сургута</w:t>
            </w:r>
          </w:p>
        </w:tc>
      </w:tr>
      <w:tr w:rsidR="00573341" w:rsidRPr="007F21E3" w:rsidTr="007F21E3">
        <w:trPr>
          <w:trHeight w:val="261"/>
        </w:trPr>
        <w:tc>
          <w:tcPr>
            <w:tcW w:w="817" w:type="dxa"/>
          </w:tcPr>
          <w:p w:rsidR="00573341" w:rsidRPr="007F21E3" w:rsidRDefault="00573341" w:rsidP="00573341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7F21E3" w:rsidRDefault="00573341" w:rsidP="007F21E3">
            <w:pPr>
              <w:tabs>
                <w:tab w:val="lef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7F21E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Управление опек</w:t>
            </w:r>
            <w:r w:rsidR="008D6700" w:rsidRPr="007F21E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</w:t>
            </w:r>
            <w:r w:rsidRPr="007F21E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и попечительств</w:t>
            </w:r>
            <w:r w:rsidR="008D6700" w:rsidRPr="007F21E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r w:rsidRPr="007F21E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Администрации  Сургутского района</w:t>
            </w:r>
          </w:p>
        </w:tc>
      </w:tr>
      <w:tr w:rsidR="00573341" w:rsidRPr="007F21E3" w:rsidTr="007F21E3">
        <w:trPr>
          <w:trHeight w:val="407"/>
        </w:trPr>
        <w:tc>
          <w:tcPr>
            <w:tcW w:w="817" w:type="dxa"/>
          </w:tcPr>
          <w:p w:rsidR="00573341" w:rsidRPr="007F21E3" w:rsidRDefault="00573341" w:rsidP="00AD6B98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7F21E3" w:rsidRDefault="00573341" w:rsidP="007F21E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7F21E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Бюджетное учреждение  </w:t>
            </w:r>
            <w:r w:rsidRPr="007F21E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Ханты-Мансийского автономного округа – Югры «Реабилитационный центр для детей и подростков с ограниченными возможностями «Добрый волшебник»  </w:t>
            </w:r>
          </w:p>
        </w:tc>
      </w:tr>
      <w:tr w:rsidR="00573341" w:rsidRPr="007F21E3" w:rsidTr="007F21E3">
        <w:trPr>
          <w:trHeight w:val="407"/>
        </w:trPr>
        <w:tc>
          <w:tcPr>
            <w:tcW w:w="817" w:type="dxa"/>
          </w:tcPr>
          <w:p w:rsidR="00573341" w:rsidRPr="007F21E3" w:rsidRDefault="00573341" w:rsidP="00AD6B98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7F21E3" w:rsidRDefault="00573341" w:rsidP="007F21E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7F21E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Бюджетное учреждение  </w:t>
            </w:r>
            <w:r w:rsidRPr="007F21E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Ханты-Мансийского автономного округа – Югры  «Центр социального обслуживания населения «На Калинке»</w:t>
            </w:r>
          </w:p>
        </w:tc>
      </w:tr>
      <w:tr w:rsidR="00573341" w:rsidRPr="007F21E3" w:rsidTr="007F21E3">
        <w:trPr>
          <w:trHeight w:val="407"/>
        </w:trPr>
        <w:tc>
          <w:tcPr>
            <w:tcW w:w="817" w:type="dxa"/>
          </w:tcPr>
          <w:p w:rsidR="00573341" w:rsidRPr="007F21E3" w:rsidRDefault="00573341" w:rsidP="00AD6B98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7F21E3" w:rsidRDefault="00573341" w:rsidP="007F21E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7F21E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Бюджетное учреждение  </w:t>
            </w:r>
            <w:r w:rsidRPr="007F21E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Ханты-Мансийского автономного округа – Югры  «Центр социальной помощи семье и детям «Апрель»</w:t>
            </w:r>
          </w:p>
        </w:tc>
      </w:tr>
      <w:tr w:rsidR="00573341" w:rsidRPr="007F21E3" w:rsidTr="007F21E3">
        <w:trPr>
          <w:trHeight w:val="407"/>
        </w:trPr>
        <w:tc>
          <w:tcPr>
            <w:tcW w:w="817" w:type="dxa"/>
          </w:tcPr>
          <w:p w:rsidR="00573341" w:rsidRPr="007F21E3" w:rsidRDefault="00573341" w:rsidP="00AD6B98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7F21E3" w:rsidRDefault="00573341" w:rsidP="007F21E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7F21E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Центр помощи семье и детям «Моя радость» при храме великомученика Георгия Победоносца </w:t>
            </w:r>
            <w:proofErr w:type="gramStart"/>
            <w:r w:rsidRPr="007F21E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</w:t>
            </w:r>
            <w:proofErr w:type="gramEnd"/>
            <w:r w:rsidRPr="007F21E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. Сургут</w:t>
            </w:r>
          </w:p>
        </w:tc>
      </w:tr>
      <w:tr w:rsidR="00573341" w:rsidRPr="007F21E3" w:rsidTr="007F21E3">
        <w:trPr>
          <w:trHeight w:val="407"/>
        </w:trPr>
        <w:tc>
          <w:tcPr>
            <w:tcW w:w="817" w:type="dxa"/>
          </w:tcPr>
          <w:p w:rsidR="00573341" w:rsidRPr="007F21E3" w:rsidRDefault="00573341" w:rsidP="00AD6B98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7F21E3" w:rsidRDefault="00573341" w:rsidP="007F21E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7F21E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Казенное учреждение  </w:t>
            </w:r>
            <w:r w:rsidRPr="007F21E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Ханты-Мансийского автономного округа – Югры  «Социально-реабилитационный центр для несовершеннолетних «</w:t>
            </w:r>
            <w:proofErr w:type="spellStart"/>
            <w:r w:rsidRPr="007F21E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Берегиня</w:t>
            </w:r>
            <w:proofErr w:type="spellEnd"/>
            <w:r w:rsidRPr="007F21E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»</w:t>
            </w:r>
            <w:r w:rsidR="00C366A7" w:rsidRPr="007F21E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7F21E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г. </w:t>
            </w:r>
            <w:proofErr w:type="spellStart"/>
            <w:r w:rsidRPr="007F21E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Югорск</w:t>
            </w:r>
            <w:proofErr w:type="spellEnd"/>
          </w:p>
        </w:tc>
      </w:tr>
      <w:tr w:rsidR="00573341" w:rsidRPr="007F21E3" w:rsidTr="007F21E3">
        <w:trPr>
          <w:trHeight w:val="407"/>
        </w:trPr>
        <w:tc>
          <w:tcPr>
            <w:tcW w:w="817" w:type="dxa"/>
          </w:tcPr>
          <w:p w:rsidR="00573341" w:rsidRPr="007F21E3" w:rsidRDefault="00573341" w:rsidP="00AD6B98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7F21E3" w:rsidRDefault="00573341" w:rsidP="007F21E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7F21E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Бюджетное учреждение  </w:t>
            </w:r>
            <w:r w:rsidRPr="007F21E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Ханты-Мансийского автономного округа – Югры  «Комплексный центр социального обслуживания населения «Гелиос» </w:t>
            </w:r>
            <w:proofErr w:type="gramStart"/>
            <w:r w:rsidRPr="007F21E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г</w:t>
            </w:r>
            <w:proofErr w:type="gramEnd"/>
            <w:r w:rsidRPr="007F21E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 Пыть-Ях</w:t>
            </w:r>
          </w:p>
        </w:tc>
      </w:tr>
      <w:tr w:rsidR="00573341" w:rsidRPr="007F21E3" w:rsidTr="007F21E3">
        <w:trPr>
          <w:trHeight w:val="407"/>
        </w:trPr>
        <w:tc>
          <w:tcPr>
            <w:tcW w:w="817" w:type="dxa"/>
          </w:tcPr>
          <w:p w:rsidR="00573341" w:rsidRPr="007F21E3" w:rsidRDefault="00573341" w:rsidP="00AD6B98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7F21E3" w:rsidRDefault="00573341" w:rsidP="007F21E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7F21E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Бюджетное учреждение  </w:t>
            </w:r>
            <w:r w:rsidRPr="007F21E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Ханты-Мансийского автономного округа – Югры  «Геронтологический центр»</w:t>
            </w:r>
          </w:p>
        </w:tc>
      </w:tr>
      <w:tr w:rsidR="00573341" w:rsidRPr="007F21E3" w:rsidTr="007F21E3">
        <w:trPr>
          <w:trHeight w:val="407"/>
        </w:trPr>
        <w:tc>
          <w:tcPr>
            <w:tcW w:w="817" w:type="dxa"/>
          </w:tcPr>
          <w:p w:rsidR="00573341" w:rsidRPr="007F21E3" w:rsidRDefault="00573341" w:rsidP="00AD6B98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7F21E3" w:rsidRDefault="00573341" w:rsidP="007F21E3">
            <w:pPr>
              <w:tabs>
                <w:tab w:val="lef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1E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Бюджетное учреждение  </w:t>
            </w:r>
            <w:r w:rsidRPr="007F21E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Ханты-Мансийского автономного округа – Югры  </w:t>
            </w:r>
            <w:r w:rsidRPr="007F21E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«Комплексный центр социального обслуживания  населения «Городская социальная служба»</w:t>
            </w:r>
          </w:p>
        </w:tc>
      </w:tr>
      <w:tr w:rsidR="00573341" w:rsidRPr="007F21E3" w:rsidTr="007F21E3">
        <w:trPr>
          <w:trHeight w:val="214"/>
        </w:trPr>
        <w:tc>
          <w:tcPr>
            <w:tcW w:w="817" w:type="dxa"/>
          </w:tcPr>
          <w:p w:rsidR="00573341" w:rsidRPr="007F21E3" w:rsidRDefault="00573341" w:rsidP="00AD6B98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7F21E3" w:rsidRDefault="00573341" w:rsidP="007F21E3">
            <w:pPr>
              <w:shd w:val="clear" w:color="auto" w:fill="FFFFFF"/>
              <w:spacing w:line="276" w:lineRule="auto"/>
              <w:ind w:left="12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7F21E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Муниципальное бюджетное учреждение «Дворец торжеств»</w:t>
            </w:r>
          </w:p>
        </w:tc>
      </w:tr>
      <w:tr w:rsidR="00573341" w:rsidRPr="007F21E3" w:rsidTr="007F21E3">
        <w:trPr>
          <w:trHeight w:val="220"/>
        </w:trPr>
        <w:tc>
          <w:tcPr>
            <w:tcW w:w="817" w:type="dxa"/>
          </w:tcPr>
          <w:p w:rsidR="00573341" w:rsidRPr="007F21E3" w:rsidRDefault="00573341" w:rsidP="00AD6B98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7F21E3" w:rsidRDefault="00573341" w:rsidP="007F21E3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1E3">
              <w:rPr>
                <w:rFonts w:ascii="Times New Roman" w:hAnsi="Times New Roman" w:cs="Times New Roman"/>
                <w:sz w:val="26"/>
                <w:szCs w:val="26"/>
              </w:rPr>
              <w:t>Торговый центр «Рандеву» «Клуб друзей «</w:t>
            </w:r>
            <w:proofErr w:type="spellStart"/>
            <w:r w:rsidRPr="007F21E3">
              <w:rPr>
                <w:rFonts w:ascii="Times New Roman" w:hAnsi="Times New Roman" w:cs="Times New Roman"/>
                <w:sz w:val="26"/>
                <w:szCs w:val="26"/>
              </w:rPr>
              <w:t>Смешарики</w:t>
            </w:r>
            <w:proofErr w:type="spellEnd"/>
            <w:r w:rsidRPr="007F21E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73341" w:rsidRPr="007F21E3" w:rsidTr="007F21E3">
        <w:trPr>
          <w:trHeight w:val="239"/>
        </w:trPr>
        <w:tc>
          <w:tcPr>
            <w:tcW w:w="817" w:type="dxa"/>
          </w:tcPr>
          <w:p w:rsidR="00573341" w:rsidRPr="007F21E3" w:rsidRDefault="00573341" w:rsidP="00AD6B98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7F21E3" w:rsidRDefault="00573341" w:rsidP="007F21E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1E3">
              <w:rPr>
                <w:rFonts w:ascii="Times New Roman" w:hAnsi="Times New Roman" w:cs="Times New Roman"/>
                <w:sz w:val="26"/>
                <w:szCs w:val="26"/>
              </w:rPr>
              <w:t>Торговый центр «Агора» батутный парк «Атмосфера»</w:t>
            </w:r>
          </w:p>
        </w:tc>
      </w:tr>
      <w:tr w:rsidR="00573341" w:rsidRPr="007F21E3" w:rsidTr="007F21E3">
        <w:trPr>
          <w:trHeight w:val="174"/>
        </w:trPr>
        <w:tc>
          <w:tcPr>
            <w:tcW w:w="817" w:type="dxa"/>
          </w:tcPr>
          <w:p w:rsidR="00573341" w:rsidRPr="007F21E3" w:rsidRDefault="00573341" w:rsidP="00C366A7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7F21E3" w:rsidRDefault="00573341" w:rsidP="007F21E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1E3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 Транспортная компания «Партнер – Авто»</w:t>
            </w:r>
          </w:p>
        </w:tc>
      </w:tr>
      <w:tr w:rsidR="00573341" w:rsidRPr="007F21E3" w:rsidTr="007F21E3">
        <w:trPr>
          <w:trHeight w:val="253"/>
        </w:trPr>
        <w:tc>
          <w:tcPr>
            <w:tcW w:w="817" w:type="dxa"/>
          </w:tcPr>
          <w:p w:rsidR="00573341" w:rsidRPr="007F21E3" w:rsidRDefault="00573341" w:rsidP="00C366A7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7F21E3" w:rsidRDefault="00573341" w:rsidP="007F21E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1E3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 «</w:t>
            </w:r>
            <w:proofErr w:type="spellStart"/>
            <w:r w:rsidRPr="007F21E3">
              <w:rPr>
                <w:rFonts w:ascii="Times New Roman" w:hAnsi="Times New Roman" w:cs="Times New Roman"/>
                <w:sz w:val="26"/>
                <w:szCs w:val="26"/>
              </w:rPr>
              <w:t>Кешка-сладкоежка</w:t>
            </w:r>
            <w:proofErr w:type="spellEnd"/>
            <w:r w:rsidRPr="007F21E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73341" w:rsidRPr="007F21E3" w:rsidTr="007F21E3">
        <w:trPr>
          <w:trHeight w:val="269"/>
        </w:trPr>
        <w:tc>
          <w:tcPr>
            <w:tcW w:w="817" w:type="dxa"/>
          </w:tcPr>
          <w:p w:rsidR="00573341" w:rsidRPr="007F21E3" w:rsidRDefault="00573341" w:rsidP="00C366A7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7F21E3" w:rsidRDefault="00573341" w:rsidP="007F21E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1E3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 «</w:t>
            </w:r>
            <w:proofErr w:type="spellStart"/>
            <w:r w:rsidRPr="007F21E3">
              <w:rPr>
                <w:rFonts w:ascii="Times New Roman" w:hAnsi="Times New Roman" w:cs="Times New Roman"/>
                <w:sz w:val="26"/>
                <w:szCs w:val="26"/>
              </w:rPr>
              <w:t>Сельхозпотребкооперация</w:t>
            </w:r>
            <w:proofErr w:type="spellEnd"/>
            <w:r w:rsidRPr="007F21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21E3">
              <w:rPr>
                <w:rFonts w:ascii="Times New Roman" w:hAnsi="Times New Roman" w:cs="Times New Roman"/>
                <w:sz w:val="26"/>
                <w:szCs w:val="26"/>
              </w:rPr>
              <w:t>Югорчанка</w:t>
            </w:r>
            <w:proofErr w:type="spellEnd"/>
            <w:r w:rsidRPr="007F21E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73341" w:rsidRPr="007F21E3" w:rsidTr="007F21E3">
        <w:trPr>
          <w:trHeight w:val="224"/>
        </w:trPr>
        <w:tc>
          <w:tcPr>
            <w:tcW w:w="817" w:type="dxa"/>
          </w:tcPr>
          <w:p w:rsidR="00573341" w:rsidRPr="007F21E3" w:rsidRDefault="00573341" w:rsidP="00C366A7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7F21E3" w:rsidRDefault="00573341" w:rsidP="007F21E3">
            <w:pPr>
              <w:spacing w:line="276" w:lineRule="auto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7F21E3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«Аэропорт Сургут»</w:t>
            </w:r>
          </w:p>
        </w:tc>
      </w:tr>
      <w:tr w:rsidR="00573341" w:rsidRPr="007F21E3" w:rsidTr="007F21E3">
        <w:trPr>
          <w:trHeight w:val="207"/>
        </w:trPr>
        <w:tc>
          <w:tcPr>
            <w:tcW w:w="817" w:type="dxa"/>
          </w:tcPr>
          <w:p w:rsidR="00573341" w:rsidRPr="007F21E3" w:rsidRDefault="00573341" w:rsidP="00C366A7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7F21E3" w:rsidRDefault="00573341" w:rsidP="007F21E3">
            <w:pPr>
              <w:spacing w:line="276" w:lineRule="auto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7F21E3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 «</w:t>
            </w:r>
            <w:proofErr w:type="spellStart"/>
            <w:r w:rsidRPr="007F21E3">
              <w:rPr>
                <w:rFonts w:ascii="Times New Roman" w:hAnsi="Times New Roman" w:cs="Times New Roman"/>
                <w:sz w:val="26"/>
                <w:szCs w:val="26"/>
              </w:rPr>
              <w:t>ТехТрейд</w:t>
            </w:r>
            <w:proofErr w:type="spellEnd"/>
            <w:r w:rsidRPr="007F21E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73341" w:rsidRPr="007F21E3" w:rsidTr="007F21E3">
        <w:trPr>
          <w:trHeight w:val="249"/>
        </w:trPr>
        <w:tc>
          <w:tcPr>
            <w:tcW w:w="817" w:type="dxa"/>
          </w:tcPr>
          <w:p w:rsidR="00573341" w:rsidRPr="007F21E3" w:rsidRDefault="00573341" w:rsidP="00AD6B98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7F21E3" w:rsidRDefault="00573341" w:rsidP="007F21E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1E3">
              <w:rPr>
                <w:rFonts w:ascii="Times New Roman" w:hAnsi="Times New Roman" w:cs="Times New Roman"/>
                <w:sz w:val="26"/>
                <w:szCs w:val="26"/>
              </w:rPr>
              <w:t>Группа компаний  «Деревянная усадьба»</w:t>
            </w:r>
          </w:p>
        </w:tc>
      </w:tr>
      <w:tr w:rsidR="00573341" w:rsidRPr="007F21E3" w:rsidTr="007F21E3">
        <w:trPr>
          <w:trHeight w:val="229"/>
        </w:trPr>
        <w:tc>
          <w:tcPr>
            <w:tcW w:w="817" w:type="dxa"/>
          </w:tcPr>
          <w:p w:rsidR="00573341" w:rsidRPr="007F21E3" w:rsidRDefault="00573341" w:rsidP="00AD6B98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7F21E3" w:rsidRDefault="00573341" w:rsidP="007F21E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1E3">
              <w:rPr>
                <w:rFonts w:ascii="Times New Roman" w:hAnsi="Times New Roman" w:cs="Times New Roman"/>
                <w:sz w:val="26"/>
                <w:szCs w:val="26"/>
              </w:rPr>
              <w:t>Филиал общества с ограниченной ответственностью  «Центра 112» Сургутский</w:t>
            </w:r>
          </w:p>
        </w:tc>
      </w:tr>
      <w:tr w:rsidR="00573341" w:rsidRPr="007F21E3" w:rsidTr="007F21E3">
        <w:trPr>
          <w:trHeight w:val="231"/>
        </w:trPr>
        <w:tc>
          <w:tcPr>
            <w:tcW w:w="817" w:type="dxa"/>
          </w:tcPr>
          <w:p w:rsidR="00573341" w:rsidRPr="007F21E3" w:rsidRDefault="00573341" w:rsidP="00AD6B98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7F21E3" w:rsidRDefault="00573341" w:rsidP="007F21E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1E3">
              <w:rPr>
                <w:rFonts w:ascii="Times New Roman" w:hAnsi="Times New Roman" w:cs="Times New Roman"/>
                <w:sz w:val="26"/>
                <w:szCs w:val="26"/>
              </w:rPr>
              <w:t>Текстильный дом «Уют»</w:t>
            </w:r>
          </w:p>
        </w:tc>
      </w:tr>
      <w:tr w:rsidR="00573341" w:rsidRPr="007F21E3" w:rsidTr="007F21E3">
        <w:trPr>
          <w:trHeight w:val="336"/>
        </w:trPr>
        <w:tc>
          <w:tcPr>
            <w:tcW w:w="817" w:type="dxa"/>
          </w:tcPr>
          <w:p w:rsidR="00573341" w:rsidRPr="007F21E3" w:rsidRDefault="00573341" w:rsidP="00AD6B98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7F21E3" w:rsidRDefault="00573341" w:rsidP="007F21E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1E3">
              <w:rPr>
                <w:rFonts w:ascii="Times New Roman" w:hAnsi="Times New Roman" w:cs="Times New Roman"/>
                <w:sz w:val="26"/>
                <w:szCs w:val="26"/>
              </w:rPr>
              <w:t>Сургутская  торгово-промышленная палата</w:t>
            </w:r>
          </w:p>
        </w:tc>
      </w:tr>
      <w:tr w:rsidR="00573341" w:rsidRPr="007F21E3" w:rsidTr="007F21E3">
        <w:trPr>
          <w:trHeight w:val="283"/>
        </w:trPr>
        <w:tc>
          <w:tcPr>
            <w:tcW w:w="817" w:type="dxa"/>
          </w:tcPr>
          <w:p w:rsidR="00573341" w:rsidRPr="007F21E3" w:rsidRDefault="00573341" w:rsidP="00AD6B98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7F21E3" w:rsidRDefault="00573341" w:rsidP="007F21E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1E3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 «</w:t>
            </w:r>
            <w:proofErr w:type="spellStart"/>
            <w:r w:rsidRPr="007F21E3">
              <w:rPr>
                <w:rFonts w:ascii="Times New Roman" w:hAnsi="Times New Roman" w:cs="Times New Roman"/>
                <w:sz w:val="26"/>
                <w:szCs w:val="26"/>
              </w:rPr>
              <w:t>Флориаль</w:t>
            </w:r>
            <w:proofErr w:type="spellEnd"/>
            <w:r w:rsidRPr="007F21E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73341" w:rsidRPr="007F21E3" w:rsidTr="007F21E3">
        <w:trPr>
          <w:trHeight w:val="407"/>
        </w:trPr>
        <w:tc>
          <w:tcPr>
            <w:tcW w:w="817" w:type="dxa"/>
          </w:tcPr>
          <w:p w:rsidR="00573341" w:rsidRPr="007F21E3" w:rsidRDefault="00573341" w:rsidP="00AD6B98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7F21E3" w:rsidRDefault="00573341" w:rsidP="007F21E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1E3">
              <w:rPr>
                <w:rFonts w:ascii="Times New Roman" w:hAnsi="Times New Roman" w:cs="Times New Roman"/>
                <w:sz w:val="26"/>
                <w:szCs w:val="26"/>
              </w:rPr>
              <w:t>Казенное учреждение Ханты-Мансийского автономного округа - Югры «Сургутский центр занятости населения»</w:t>
            </w:r>
          </w:p>
        </w:tc>
      </w:tr>
    </w:tbl>
    <w:p w:rsidR="000E47F0" w:rsidRDefault="000E47F0" w:rsidP="00573341"/>
    <w:sectPr w:rsidR="000E47F0" w:rsidSect="00C366A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84241"/>
    <w:multiLevelType w:val="hybridMultilevel"/>
    <w:tmpl w:val="E5A8F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D3FC3"/>
    <w:multiLevelType w:val="hybridMultilevel"/>
    <w:tmpl w:val="A1CCA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32BC4"/>
    <w:multiLevelType w:val="hybridMultilevel"/>
    <w:tmpl w:val="4D260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37DA8"/>
    <w:multiLevelType w:val="hybridMultilevel"/>
    <w:tmpl w:val="CF9C3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030BD"/>
    <w:multiLevelType w:val="hybridMultilevel"/>
    <w:tmpl w:val="EC5C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63BFF"/>
    <w:rsid w:val="000C6B24"/>
    <w:rsid w:val="000E47F0"/>
    <w:rsid w:val="001612A1"/>
    <w:rsid w:val="00301367"/>
    <w:rsid w:val="003C7538"/>
    <w:rsid w:val="00436B3C"/>
    <w:rsid w:val="00446A68"/>
    <w:rsid w:val="00573341"/>
    <w:rsid w:val="005A3F33"/>
    <w:rsid w:val="006F23AD"/>
    <w:rsid w:val="007F21E3"/>
    <w:rsid w:val="008040A2"/>
    <w:rsid w:val="00863BFF"/>
    <w:rsid w:val="008B1FAB"/>
    <w:rsid w:val="008D6700"/>
    <w:rsid w:val="0095559F"/>
    <w:rsid w:val="009629E1"/>
    <w:rsid w:val="00976BB1"/>
    <w:rsid w:val="00AA65A8"/>
    <w:rsid w:val="00AD6B98"/>
    <w:rsid w:val="00C366A7"/>
    <w:rsid w:val="00C702E6"/>
    <w:rsid w:val="00D30908"/>
    <w:rsid w:val="00DD2EC5"/>
    <w:rsid w:val="00DD5646"/>
    <w:rsid w:val="00E047CC"/>
    <w:rsid w:val="00F14755"/>
    <w:rsid w:val="00FB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F0"/>
  </w:style>
  <w:style w:type="paragraph" w:styleId="2">
    <w:name w:val="heading 2"/>
    <w:basedOn w:val="a"/>
    <w:link w:val="20"/>
    <w:uiPriority w:val="9"/>
    <w:qFormat/>
    <w:rsid w:val="00863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63B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B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3BF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863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8"/>
  </w:style>
  <w:style w:type="character" w:styleId="a4">
    <w:name w:val="Strong"/>
    <w:basedOn w:val="a0"/>
    <w:uiPriority w:val="22"/>
    <w:qFormat/>
    <w:rsid w:val="00446A68"/>
    <w:rPr>
      <w:b/>
      <w:bCs/>
    </w:rPr>
  </w:style>
  <w:style w:type="paragraph" w:styleId="a5">
    <w:name w:val="List Paragraph"/>
    <w:basedOn w:val="a"/>
    <w:uiPriority w:val="34"/>
    <w:qFormat/>
    <w:rsid w:val="00436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malinina</dc:creator>
  <cp:keywords/>
  <dc:description/>
  <cp:lastModifiedBy>malinina</cp:lastModifiedBy>
  <cp:revision>20</cp:revision>
  <cp:lastPrinted>2016-09-15T05:44:00Z</cp:lastPrinted>
  <dcterms:created xsi:type="dcterms:W3CDTF">2016-09-09T07:11:00Z</dcterms:created>
  <dcterms:modified xsi:type="dcterms:W3CDTF">2016-09-16T10:36:00Z</dcterms:modified>
</cp:coreProperties>
</file>