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13" w:rsidRPr="00C84013" w:rsidRDefault="00C84013" w:rsidP="00C84013">
      <w:pPr>
        <w:spacing w:after="0"/>
        <w:jc w:val="center"/>
        <w:rPr>
          <w:rFonts w:ascii="Times New Roman" w:hAnsi="Times New Roman" w:cs="Times New Roman"/>
          <w:b/>
          <w:sz w:val="24"/>
        </w:rPr>
      </w:pPr>
      <w:r w:rsidRPr="00C84013">
        <w:rPr>
          <w:rFonts w:ascii="Times New Roman" w:hAnsi="Times New Roman" w:cs="Times New Roman"/>
          <w:b/>
          <w:sz w:val="24"/>
        </w:rPr>
        <w:t>ПОЛИТИКА</w:t>
      </w:r>
    </w:p>
    <w:p w:rsidR="00C84013" w:rsidRPr="00C84013" w:rsidRDefault="00C84013" w:rsidP="00C84013">
      <w:pPr>
        <w:spacing w:after="0"/>
        <w:jc w:val="center"/>
        <w:rPr>
          <w:rFonts w:ascii="Times New Roman" w:hAnsi="Times New Roman" w:cs="Times New Roman"/>
          <w:b/>
          <w:sz w:val="24"/>
        </w:rPr>
      </w:pPr>
      <w:r w:rsidRPr="00C84013">
        <w:rPr>
          <w:rFonts w:ascii="Times New Roman" w:hAnsi="Times New Roman" w:cs="Times New Roman"/>
          <w:b/>
          <w:sz w:val="24"/>
        </w:rPr>
        <w:t>В ОТНОШЕНИИ ОБРАБОТКИ ПЕРСОНАЛЬНЫХ ДАННЫХ В БЮДЖЕТНОМ УЧРЕЖДЕНИИ ХАНТЫ-МАНСИЙСКОГО АВТОНОМНОГО ОКРУГА - ЮГРЫ «ЦЕНТР СОЦИАЛЬНОЙ ПОМОЩИ СЕМЬЕ И ДЕТЯМ «ЗАЗЕРКАЛЬЕ»</w:t>
      </w:r>
    </w:p>
    <w:p w:rsidR="00C84013" w:rsidRDefault="00C84013" w:rsidP="00C84013">
      <w:pPr>
        <w:spacing w:after="0"/>
        <w:jc w:val="center"/>
        <w:rPr>
          <w:rFonts w:ascii="Times New Roman" w:hAnsi="Times New Roman" w:cs="Times New Roman"/>
          <w:b/>
          <w:sz w:val="24"/>
        </w:rPr>
      </w:pPr>
    </w:p>
    <w:p w:rsidR="00C84013" w:rsidRPr="00C84013" w:rsidRDefault="00C84013" w:rsidP="00C84013">
      <w:pPr>
        <w:rPr>
          <w:rFonts w:ascii="Times New Roman" w:hAnsi="Times New Roman" w:cs="Times New Roman"/>
          <w:sz w:val="24"/>
        </w:rPr>
      </w:pPr>
    </w:p>
    <w:p w:rsidR="00C84013" w:rsidRPr="00C84013" w:rsidRDefault="00C84013" w:rsidP="00C84013">
      <w:pPr>
        <w:rPr>
          <w:rFonts w:ascii="Times New Roman" w:hAnsi="Times New Roman" w:cs="Times New Roman"/>
          <w:sz w:val="24"/>
        </w:rPr>
      </w:pPr>
    </w:p>
    <w:p w:rsidR="00C84013" w:rsidRPr="00C84013" w:rsidRDefault="00C84013" w:rsidP="00C84013">
      <w:pPr>
        <w:rPr>
          <w:rFonts w:ascii="Times New Roman" w:hAnsi="Times New Roman" w:cs="Times New Roman"/>
          <w:sz w:val="24"/>
        </w:rPr>
      </w:pPr>
    </w:p>
    <w:p w:rsidR="00C84013" w:rsidRDefault="00C84013" w:rsidP="00C84013">
      <w:pPr>
        <w:rPr>
          <w:rFonts w:ascii="Times New Roman" w:hAnsi="Times New Roman" w:cs="Times New Roman"/>
          <w:sz w:val="24"/>
        </w:rPr>
      </w:pPr>
    </w:p>
    <w:p w:rsidR="00C84013" w:rsidRDefault="00C84013" w:rsidP="00C84013">
      <w:pPr>
        <w:pStyle w:val="4"/>
        <w:shd w:val="clear" w:color="auto" w:fill="auto"/>
        <w:spacing w:before="0" w:after="2" w:line="250" w:lineRule="exact"/>
        <w:ind w:left="60" w:firstLine="0"/>
        <w:rPr>
          <w:sz w:val="24"/>
          <w:lang w:val="en-US"/>
        </w:rPr>
      </w:pPr>
      <w:r>
        <w:rPr>
          <w:sz w:val="24"/>
        </w:rPr>
        <w:tab/>
      </w: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C84013">
      <w:pPr>
        <w:pStyle w:val="4"/>
        <w:shd w:val="clear" w:color="auto" w:fill="auto"/>
        <w:spacing w:before="0" w:after="2" w:line="250" w:lineRule="exact"/>
        <w:ind w:left="60" w:firstLine="0"/>
        <w:rPr>
          <w:sz w:val="24"/>
          <w:lang w:val="en-US"/>
        </w:rPr>
      </w:pPr>
    </w:p>
    <w:p w:rsidR="00C84013" w:rsidRDefault="00C84013" w:rsidP="00B46E16">
      <w:pPr>
        <w:pStyle w:val="4"/>
        <w:shd w:val="clear" w:color="auto" w:fill="auto"/>
        <w:spacing w:before="0" w:after="2" w:line="250" w:lineRule="exact"/>
        <w:ind w:left="60" w:firstLine="0"/>
      </w:pPr>
      <w:r>
        <w:rPr>
          <w:rStyle w:val="1"/>
        </w:rPr>
        <w:t>Сургут</w:t>
      </w:r>
    </w:p>
    <w:p w:rsidR="00C84013" w:rsidRDefault="00C84013" w:rsidP="00B46E16">
      <w:pPr>
        <w:pStyle w:val="4"/>
        <w:shd w:val="clear" w:color="auto" w:fill="auto"/>
        <w:spacing w:before="0" w:after="0" w:line="250" w:lineRule="exact"/>
        <w:ind w:left="60" w:firstLine="0"/>
        <w:rPr>
          <w:rStyle w:val="1"/>
          <w:lang w:val="en-US"/>
        </w:rPr>
      </w:pPr>
      <w:r>
        <w:rPr>
          <w:rStyle w:val="1"/>
        </w:rPr>
        <w:t>2017</w:t>
      </w:r>
    </w:p>
    <w:p w:rsidR="00C84013" w:rsidRDefault="00C84013" w:rsidP="00B46E16">
      <w:pPr>
        <w:pStyle w:val="4"/>
        <w:shd w:val="clear" w:color="auto" w:fill="auto"/>
        <w:spacing w:before="0" w:after="0" w:line="250" w:lineRule="exact"/>
        <w:ind w:left="60" w:firstLine="0"/>
        <w:rPr>
          <w:rStyle w:val="1"/>
          <w:lang w:val="en-US"/>
        </w:rPr>
      </w:pPr>
    </w:p>
    <w:p w:rsidR="00C84013" w:rsidRDefault="00C84013" w:rsidP="00C84013">
      <w:pPr>
        <w:pStyle w:val="4"/>
        <w:shd w:val="clear" w:color="auto" w:fill="auto"/>
        <w:spacing w:before="0" w:after="0" w:line="250" w:lineRule="exact"/>
        <w:ind w:left="60" w:firstLine="0"/>
        <w:rPr>
          <w:rStyle w:val="1"/>
          <w:lang w:val="en-US"/>
        </w:rPr>
      </w:pPr>
    </w:p>
    <w:p w:rsidR="00C84013" w:rsidRDefault="00C84013" w:rsidP="00C84013">
      <w:pPr>
        <w:pStyle w:val="4"/>
        <w:shd w:val="clear" w:color="auto" w:fill="auto"/>
        <w:spacing w:before="0" w:after="0" w:line="250" w:lineRule="exact"/>
        <w:ind w:left="60" w:firstLine="0"/>
        <w:rPr>
          <w:rStyle w:val="1"/>
          <w:lang w:val="en-US"/>
        </w:rPr>
      </w:pPr>
    </w:p>
    <w:p w:rsidR="00C84013" w:rsidRDefault="00C84013" w:rsidP="00C84013">
      <w:pPr>
        <w:pStyle w:val="4"/>
        <w:shd w:val="clear" w:color="auto" w:fill="auto"/>
        <w:spacing w:before="0" w:after="0" w:line="250" w:lineRule="exact"/>
        <w:ind w:left="60" w:firstLine="0"/>
        <w:rPr>
          <w:rStyle w:val="1"/>
          <w:lang w:val="en-US"/>
        </w:rPr>
      </w:pPr>
    </w:p>
    <w:p w:rsidR="00C84013" w:rsidRDefault="00C84013" w:rsidP="00C84013">
      <w:pPr>
        <w:pStyle w:val="4"/>
        <w:shd w:val="clear" w:color="auto" w:fill="auto"/>
        <w:spacing w:before="0" w:after="0" w:line="250" w:lineRule="exact"/>
        <w:ind w:left="60" w:firstLine="0"/>
        <w:rPr>
          <w:rStyle w:val="1"/>
          <w:lang w:val="en-US"/>
        </w:rPr>
      </w:pPr>
    </w:p>
    <w:p w:rsidR="00C84013" w:rsidRDefault="00C84013" w:rsidP="00C84013">
      <w:pPr>
        <w:pStyle w:val="4"/>
        <w:shd w:val="clear" w:color="auto" w:fill="auto"/>
        <w:spacing w:before="0" w:after="0" w:line="250" w:lineRule="exact"/>
        <w:ind w:left="60" w:firstLine="0"/>
        <w:rPr>
          <w:rStyle w:val="1"/>
          <w:lang w:val="en-US"/>
        </w:rPr>
      </w:pPr>
    </w:p>
    <w:p w:rsidR="00C84013" w:rsidRDefault="00C84013" w:rsidP="00C84013">
      <w:pPr>
        <w:pStyle w:val="4"/>
        <w:shd w:val="clear" w:color="auto" w:fill="auto"/>
        <w:spacing w:before="0" w:after="0" w:line="250" w:lineRule="exact"/>
        <w:ind w:left="60" w:firstLine="0"/>
        <w:rPr>
          <w:rStyle w:val="1"/>
          <w:lang w:val="en-US"/>
        </w:rPr>
      </w:pPr>
    </w:p>
    <w:p w:rsidR="00C84013" w:rsidRPr="00C84013" w:rsidRDefault="00C84013" w:rsidP="00C84013">
      <w:pPr>
        <w:pStyle w:val="4"/>
        <w:shd w:val="clear" w:color="auto" w:fill="auto"/>
        <w:spacing w:before="0" w:after="0" w:line="250" w:lineRule="exact"/>
        <w:ind w:left="60" w:firstLine="0"/>
        <w:rPr>
          <w:lang w:val="en-US"/>
        </w:rPr>
      </w:pPr>
    </w:p>
    <w:p w:rsidR="00C84013" w:rsidRPr="00C84013" w:rsidRDefault="00C84013" w:rsidP="00C84013">
      <w:pPr>
        <w:widowControl w:val="0"/>
        <w:numPr>
          <w:ilvl w:val="0"/>
          <w:numId w:val="1"/>
        </w:numPr>
        <w:tabs>
          <w:tab w:val="left" w:pos="694"/>
        </w:tabs>
        <w:spacing w:after="0" w:line="322" w:lineRule="exact"/>
        <w:ind w:firstLine="440"/>
        <w:rPr>
          <w:rFonts w:ascii="Times New Roman" w:eastAsia="Times New Roman" w:hAnsi="Times New Roman" w:cs="Times New Roman"/>
          <w:spacing w:val="2"/>
          <w:sz w:val="25"/>
          <w:szCs w:val="25"/>
          <w:lang w:eastAsia="ru-RU"/>
        </w:rPr>
      </w:pPr>
      <w:r w:rsidRPr="00C84013">
        <w:rPr>
          <w:rFonts w:ascii="Times New Roman" w:eastAsia="Times New Roman" w:hAnsi="Times New Roman" w:cs="Times New Roman"/>
          <w:color w:val="1A1B1B"/>
          <w:spacing w:val="2"/>
          <w:sz w:val="25"/>
          <w:szCs w:val="25"/>
          <w:shd w:val="clear" w:color="auto" w:fill="FFFFFF"/>
          <w:lang w:eastAsia="ru-RU"/>
        </w:rPr>
        <w:t>Термины и определения</w:t>
      </w:r>
    </w:p>
    <w:p w:rsidR="00C84013" w:rsidRPr="00C84013" w:rsidRDefault="00C84013" w:rsidP="00C84013">
      <w:pPr>
        <w:widowControl w:val="0"/>
        <w:numPr>
          <w:ilvl w:val="0"/>
          <w:numId w:val="1"/>
        </w:numPr>
        <w:tabs>
          <w:tab w:val="left" w:pos="714"/>
        </w:tabs>
        <w:spacing w:after="0" w:line="322" w:lineRule="exact"/>
        <w:ind w:firstLine="440"/>
        <w:rPr>
          <w:rFonts w:ascii="Times New Roman" w:eastAsia="Times New Roman" w:hAnsi="Times New Roman" w:cs="Times New Roman"/>
          <w:spacing w:val="2"/>
          <w:sz w:val="25"/>
          <w:szCs w:val="25"/>
          <w:lang w:eastAsia="ru-RU"/>
        </w:rPr>
      </w:pPr>
      <w:r w:rsidRPr="00C84013">
        <w:rPr>
          <w:rFonts w:ascii="Times New Roman" w:eastAsia="Times New Roman" w:hAnsi="Times New Roman" w:cs="Times New Roman"/>
          <w:color w:val="1A1B1B"/>
          <w:spacing w:val="2"/>
          <w:sz w:val="25"/>
          <w:szCs w:val="25"/>
          <w:shd w:val="clear" w:color="auto" w:fill="FFFFFF"/>
          <w:lang w:eastAsia="ru-RU"/>
        </w:rPr>
        <w:t>Назначение и область применения</w:t>
      </w:r>
    </w:p>
    <w:p w:rsidR="00C84013" w:rsidRPr="00C84013" w:rsidRDefault="00C84013" w:rsidP="00C84013">
      <w:pPr>
        <w:widowControl w:val="0"/>
        <w:numPr>
          <w:ilvl w:val="0"/>
          <w:numId w:val="1"/>
        </w:numPr>
        <w:tabs>
          <w:tab w:val="left" w:pos="709"/>
        </w:tabs>
        <w:spacing w:after="0" w:line="322" w:lineRule="exact"/>
        <w:ind w:firstLine="440"/>
        <w:rPr>
          <w:rFonts w:ascii="Times New Roman" w:eastAsia="Times New Roman" w:hAnsi="Times New Roman" w:cs="Times New Roman"/>
          <w:spacing w:val="2"/>
          <w:sz w:val="25"/>
          <w:szCs w:val="25"/>
          <w:lang w:eastAsia="ru-RU"/>
        </w:rPr>
      </w:pPr>
      <w:r w:rsidRPr="00C84013">
        <w:rPr>
          <w:rFonts w:ascii="Times New Roman" w:eastAsia="Times New Roman" w:hAnsi="Times New Roman" w:cs="Times New Roman"/>
          <w:color w:val="1A1B1B"/>
          <w:spacing w:val="2"/>
          <w:sz w:val="25"/>
          <w:szCs w:val="25"/>
          <w:shd w:val="clear" w:color="auto" w:fill="FFFFFF"/>
          <w:lang w:eastAsia="ru-RU"/>
        </w:rPr>
        <w:t>Принципы обработки персональных данных</w:t>
      </w:r>
    </w:p>
    <w:p w:rsidR="00C84013" w:rsidRPr="00C84013" w:rsidRDefault="00C84013" w:rsidP="00C84013">
      <w:pPr>
        <w:widowControl w:val="0"/>
        <w:numPr>
          <w:ilvl w:val="0"/>
          <w:numId w:val="1"/>
        </w:numPr>
        <w:tabs>
          <w:tab w:val="left" w:pos="723"/>
        </w:tabs>
        <w:spacing w:after="0" w:line="322" w:lineRule="exact"/>
        <w:ind w:firstLine="440"/>
        <w:rPr>
          <w:rFonts w:ascii="Times New Roman" w:eastAsia="Times New Roman" w:hAnsi="Times New Roman" w:cs="Times New Roman"/>
          <w:spacing w:val="2"/>
          <w:sz w:val="25"/>
          <w:szCs w:val="25"/>
          <w:lang w:eastAsia="ru-RU"/>
        </w:rPr>
      </w:pPr>
      <w:r w:rsidRPr="00C84013">
        <w:rPr>
          <w:rFonts w:ascii="Times New Roman" w:eastAsia="Times New Roman" w:hAnsi="Times New Roman" w:cs="Times New Roman"/>
          <w:color w:val="1A1B1B"/>
          <w:spacing w:val="2"/>
          <w:sz w:val="25"/>
          <w:szCs w:val="25"/>
          <w:shd w:val="clear" w:color="auto" w:fill="FFFFFF"/>
          <w:lang w:eastAsia="ru-RU"/>
        </w:rPr>
        <w:t>Условия обработки персональных данных</w:t>
      </w:r>
    </w:p>
    <w:p w:rsidR="00C84013" w:rsidRPr="00C84013" w:rsidRDefault="00C84013" w:rsidP="00C84013">
      <w:pPr>
        <w:widowControl w:val="0"/>
        <w:numPr>
          <w:ilvl w:val="0"/>
          <w:numId w:val="1"/>
        </w:numPr>
        <w:tabs>
          <w:tab w:val="left" w:pos="709"/>
        </w:tabs>
        <w:spacing w:after="0" w:line="322" w:lineRule="exact"/>
        <w:ind w:firstLine="440"/>
        <w:rPr>
          <w:rFonts w:ascii="Times New Roman" w:eastAsia="Times New Roman" w:hAnsi="Times New Roman" w:cs="Times New Roman"/>
          <w:spacing w:val="2"/>
          <w:sz w:val="25"/>
          <w:szCs w:val="25"/>
          <w:lang w:eastAsia="ru-RU"/>
        </w:rPr>
      </w:pPr>
      <w:r w:rsidRPr="00C84013">
        <w:rPr>
          <w:rFonts w:ascii="Times New Roman" w:eastAsia="Times New Roman" w:hAnsi="Times New Roman" w:cs="Times New Roman"/>
          <w:color w:val="1A1B1B"/>
          <w:spacing w:val="2"/>
          <w:sz w:val="25"/>
          <w:szCs w:val="25"/>
          <w:shd w:val="clear" w:color="auto" w:fill="FFFFFF"/>
          <w:lang w:eastAsia="ru-RU"/>
        </w:rPr>
        <w:t>Цели обработки персональных данных</w:t>
      </w:r>
    </w:p>
    <w:p w:rsidR="00C84013" w:rsidRPr="00C84013" w:rsidRDefault="00C84013" w:rsidP="00C84013">
      <w:pPr>
        <w:widowControl w:val="0"/>
        <w:numPr>
          <w:ilvl w:val="0"/>
          <w:numId w:val="1"/>
        </w:numPr>
        <w:tabs>
          <w:tab w:val="left" w:pos="715"/>
        </w:tabs>
        <w:spacing w:after="0" w:line="322" w:lineRule="exact"/>
        <w:ind w:right="260" w:firstLine="440"/>
        <w:rPr>
          <w:rFonts w:ascii="Times New Roman" w:eastAsia="Times New Roman" w:hAnsi="Times New Roman" w:cs="Times New Roman"/>
          <w:spacing w:val="2"/>
          <w:sz w:val="25"/>
          <w:szCs w:val="25"/>
          <w:lang w:eastAsia="ru-RU"/>
        </w:rPr>
      </w:pPr>
      <w:r w:rsidRPr="00C84013">
        <w:rPr>
          <w:rFonts w:ascii="Times New Roman" w:eastAsia="Times New Roman" w:hAnsi="Times New Roman" w:cs="Times New Roman"/>
          <w:color w:val="1A1B1B"/>
          <w:spacing w:val="2"/>
          <w:sz w:val="25"/>
          <w:szCs w:val="25"/>
          <w:shd w:val="clear" w:color="auto" w:fill="FFFFFF"/>
          <w:lang w:eastAsia="ru-RU"/>
        </w:rPr>
        <w:t>Особенности обработки персональных данных и их передача третьим лицам</w:t>
      </w:r>
    </w:p>
    <w:p w:rsidR="00436AA3" w:rsidRPr="00436AA3" w:rsidRDefault="00C84013" w:rsidP="00436AA3">
      <w:pPr>
        <w:widowControl w:val="0"/>
        <w:numPr>
          <w:ilvl w:val="0"/>
          <w:numId w:val="1"/>
        </w:numPr>
        <w:tabs>
          <w:tab w:val="left" w:pos="709"/>
        </w:tabs>
        <w:spacing w:after="0" w:line="322" w:lineRule="exact"/>
        <w:ind w:firstLine="440"/>
        <w:rPr>
          <w:rFonts w:ascii="Times New Roman" w:eastAsia="Times New Roman" w:hAnsi="Times New Roman" w:cs="Times New Roman"/>
          <w:spacing w:val="2"/>
          <w:sz w:val="25"/>
          <w:szCs w:val="25"/>
          <w:lang w:eastAsia="ru-RU"/>
        </w:rPr>
      </w:pPr>
      <w:r w:rsidRPr="00C84013">
        <w:rPr>
          <w:rFonts w:ascii="Times New Roman" w:eastAsia="Times New Roman" w:hAnsi="Times New Roman" w:cs="Times New Roman"/>
          <w:color w:val="1A1B1B"/>
          <w:spacing w:val="2"/>
          <w:sz w:val="25"/>
          <w:szCs w:val="25"/>
          <w:shd w:val="clear" w:color="auto" w:fill="FFFFFF"/>
          <w:lang w:eastAsia="ru-RU"/>
        </w:rPr>
        <w:t>Права субъектов персональных данных</w:t>
      </w:r>
    </w:p>
    <w:p w:rsidR="00C84013" w:rsidRPr="00C84013" w:rsidRDefault="00436AA3" w:rsidP="00436AA3">
      <w:pPr>
        <w:widowControl w:val="0"/>
        <w:numPr>
          <w:ilvl w:val="0"/>
          <w:numId w:val="1"/>
        </w:numPr>
        <w:tabs>
          <w:tab w:val="left" w:pos="709"/>
        </w:tabs>
        <w:spacing w:after="0" w:line="322" w:lineRule="exact"/>
        <w:ind w:firstLine="440"/>
        <w:rPr>
          <w:rFonts w:ascii="Times New Roman" w:eastAsia="Times New Roman" w:hAnsi="Times New Roman" w:cs="Times New Roman"/>
          <w:spacing w:val="2"/>
          <w:sz w:val="25"/>
          <w:szCs w:val="25"/>
          <w:lang w:eastAsia="ru-RU"/>
        </w:rPr>
      </w:pPr>
      <w:r>
        <w:rPr>
          <w:rFonts w:ascii="Times New Roman" w:eastAsia="Times New Roman" w:hAnsi="Times New Roman" w:cs="Times New Roman"/>
          <w:color w:val="1A1B1B"/>
          <w:spacing w:val="2"/>
          <w:sz w:val="25"/>
          <w:szCs w:val="25"/>
          <w:shd w:val="clear" w:color="auto" w:fill="FFFFFF"/>
          <w:lang w:eastAsia="ru-RU"/>
        </w:rPr>
        <w:t>Обеспечение</w:t>
      </w:r>
      <w:r>
        <w:rPr>
          <w:rFonts w:ascii="Times New Roman" w:eastAsia="Times New Roman" w:hAnsi="Times New Roman" w:cs="Times New Roman"/>
          <w:color w:val="1A1B1B"/>
          <w:spacing w:val="2"/>
          <w:sz w:val="25"/>
          <w:szCs w:val="25"/>
          <w:shd w:val="clear" w:color="auto" w:fill="FFFFFF"/>
          <w:lang w:eastAsia="ru-RU"/>
        </w:rPr>
        <w:tab/>
        <w:t>безопасности</w:t>
      </w:r>
      <w:r>
        <w:rPr>
          <w:rFonts w:ascii="Times New Roman" w:eastAsia="Times New Roman" w:hAnsi="Times New Roman" w:cs="Times New Roman"/>
          <w:color w:val="1A1B1B"/>
          <w:spacing w:val="2"/>
          <w:sz w:val="25"/>
          <w:szCs w:val="25"/>
          <w:shd w:val="clear" w:color="auto" w:fill="FFFFFF"/>
          <w:lang w:val="en-US" w:eastAsia="ru-RU"/>
        </w:rPr>
        <w:t xml:space="preserve">  </w:t>
      </w:r>
      <w:r>
        <w:rPr>
          <w:rFonts w:ascii="Times New Roman" w:eastAsia="Times New Roman" w:hAnsi="Times New Roman" w:cs="Times New Roman"/>
          <w:color w:val="1A1B1B"/>
          <w:spacing w:val="2"/>
          <w:sz w:val="25"/>
          <w:szCs w:val="25"/>
          <w:shd w:val="clear" w:color="auto" w:fill="FFFFFF"/>
          <w:lang w:eastAsia="ru-RU"/>
        </w:rPr>
        <w:t>персональных</w:t>
      </w:r>
      <w:r>
        <w:rPr>
          <w:rFonts w:ascii="Times New Roman" w:eastAsia="Times New Roman" w:hAnsi="Times New Roman" w:cs="Times New Roman"/>
          <w:color w:val="1A1B1B"/>
          <w:spacing w:val="2"/>
          <w:sz w:val="25"/>
          <w:szCs w:val="25"/>
          <w:shd w:val="clear" w:color="auto" w:fill="FFFFFF"/>
          <w:lang w:val="en-US" w:eastAsia="ru-RU"/>
        </w:rPr>
        <w:t xml:space="preserve"> </w:t>
      </w:r>
      <w:r w:rsidR="00C84013" w:rsidRPr="00436AA3">
        <w:rPr>
          <w:rFonts w:ascii="Times New Roman" w:eastAsia="Times New Roman" w:hAnsi="Times New Roman" w:cs="Times New Roman"/>
          <w:color w:val="1A1B1B"/>
          <w:spacing w:val="2"/>
          <w:sz w:val="25"/>
          <w:szCs w:val="25"/>
          <w:shd w:val="clear" w:color="auto" w:fill="FFFFFF"/>
          <w:lang w:eastAsia="ru-RU"/>
        </w:rPr>
        <w:t>данных</w:t>
      </w:r>
    </w:p>
    <w:p w:rsidR="00933C2C" w:rsidRDefault="00933C2C"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Default="00C84013" w:rsidP="00C84013">
      <w:pPr>
        <w:tabs>
          <w:tab w:val="left" w:pos="3495"/>
        </w:tabs>
        <w:rPr>
          <w:rFonts w:ascii="Times New Roman" w:hAnsi="Times New Roman" w:cs="Times New Roman"/>
          <w:sz w:val="24"/>
          <w:lang w:val="en-US"/>
        </w:rPr>
      </w:pPr>
    </w:p>
    <w:p w:rsidR="00C84013" w:rsidRPr="00F307CE" w:rsidRDefault="00C84013" w:rsidP="00C84013">
      <w:pPr>
        <w:widowControl w:val="0"/>
        <w:numPr>
          <w:ilvl w:val="0"/>
          <w:numId w:val="2"/>
        </w:numPr>
        <w:tabs>
          <w:tab w:val="left" w:pos="667"/>
        </w:tabs>
        <w:spacing w:after="0" w:line="250" w:lineRule="exact"/>
        <w:jc w:val="center"/>
        <w:rPr>
          <w:rFonts w:ascii="Times New Roman" w:eastAsia="Times New Roman" w:hAnsi="Times New Roman" w:cs="Times New Roman"/>
          <w:color w:val="000000"/>
          <w:spacing w:val="2"/>
          <w:sz w:val="25"/>
          <w:szCs w:val="25"/>
          <w:lang w:eastAsia="ru-RU"/>
        </w:rPr>
      </w:pPr>
      <w:r w:rsidRPr="00C84013">
        <w:rPr>
          <w:rFonts w:ascii="Times New Roman" w:eastAsia="Times New Roman" w:hAnsi="Times New Roman" w:cs="Times New Roman"/>
          <w:color w:val="333333"/>
          <w:spacing w:val="2"/>
          <w:sz w:val="25"/>
          <w:szCs w:val="25"/>
          <w:lang w:eastAsia="ru-RU"/>
        </w:rPr>
        <w:lastRenderedPageBreak/>
        <w:t>Термины и определения</w:t>
      </w:r>
    </w:p>
    <w:p w:rsidR="00F307CE" w:rsidRPr="00C84013" w:rsidRDefault="00F307CE" w:rsidP="00F307CE">
      <w:pPr>
        <w:widowControl w:val="0"/>
        <w:tabs>
          <w:tab w:val="left" w:pos="667"/>
        </w:tabs>
        <w:spacing w:after="0" w:line="250" w:lineRule="exact"/>
        <w:rPr>
          <w:rFonts w:ascii="Times New Roman" w:eastAsia="Times New Roman" w:hAnsi="Times New Roman" w:cs="Times New Roman"/>
          <w:color w:val="000000"/>
          <w:spacing w:val="2"/>
          <w:sz w:val="25"/>
          <w:szCs w:val="25"/>
          <w:lang w:eastAsia="ru-RU"/>
        </w:rPr>
      </w:pPr>
    </w:p>
    <w:p w:rsidR="00C84013" w:rsidRDefault="00C84013" w:rsidP="00C84013">
      <w:pPr>
        <w:pStyle w:val="4"/>
        <w:numPr>
          <w:ilvl w:val="1"/>
          <w:numId w:val="2"/>
        </w:numPr>
        <w:shd w:val="clear" w:color="auto" w:fill="auto"/>
        <w:tabs>
          <w:tab w:val="left" w:pos="1407"/>
        </w:tabs>
        <w:spacing w:before="0" w:after="0" w:line="322" w:lineRule="exact"/>
        <w:ind w:left="20" w:right="20" w:firstLine="700"/>
        <w:jc w:val="both"/>
      </w:pPr>
      <w:r>
        <w:rPr>
          <w:rStyle w:val="2"/>
        </w:rPr>
        <w:t xml:space="preserve">Персональные данные (далее - </w:t>
      </w:r>
      <w:proofErr w:type="spellStart"/>
      <w:r>
        <w:rPr>
          <w:rStyle w:val="2"/>
        </w:rPr>
        <w:t>ПДн</w:t>
      </w:r>
      <w:proofErr w:type="spellEnd"/>
      <w:r>
        <w:rPr>
          <w:rStyle w:val="2"/>
        </w:rPr>
        <w:t>) - любая информация, относящаяся к прямо или косвенно определённому или определяемому физическому лицу.</w:t>
      </w:r>
    </w:p>
    <w:p w:rsidR="00C84013" w:rsidRDefault="00C84013" w:rsidP="00C84013">
      <w:pPr>
        <w:pStyle w:val="4"/>
        <w:numPr>
          <w:ilvl w:val="1"/>
          <w:numId w:val="2"/>
        </w:numPr>
        <w:shd w:val="clear" w:color="auto" w:fill="auto"/>
        <w:tabs>
          <w:tab w:val="left" w:pos="1412"/>
        </w:tabs>
        <w:spacing w:before="0" w:after="0" w:line="322" w:lineRule="exact"/>
        <w:ind w:left="20" w:right="20" w:firstLine="700"/>
        <w:jc w:val="both"/>
      </w:pPr>
      <w:r>
        <w:rPr>
          <w:rStyle w:val="2"/>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84013" w:rsidRDefault="00C84013" w:rsidP="00C84013">
      <w:pPr>
        <w:pStyle w:val="4"/>
        <w:numPr>
          <w:ilvl w:val="1"/>
          <w:numId w:val="2"/>
        </w:numPr>
        <w:shd w:val="clear" w:color="auto" w:fill="auto"/>
        <w:tabs>
          <w:tab w:val="left" w:pos="1402"/>
        </w:tabs>
        <w:spacing w:before="0" w:after="0" w:line="322" w:lineRule="exact"/>
        <w:ind w:left="20" w:right="20" w:firstLine="700"/>
        <w:jc w:val="both"/>
      </w:pPr>
      <w:proofErr w:type="gramStart"/>
      <w:r>
        <w:rPr>
          <w:rStyle w:val="2"/>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Pr>
          <w:rStyle w:val="2"/>
        </w:rPr>
        <w:t>ПДн</w:t>
      </w:r>
      <w:proofErr w:type="spellEnd"/>
      <w:r>
        <w:rPr>
          <w:rStyle w:val="2"/>
        </w:rPr>
        <w:t>.</w:t>
      </w:r>
      <w:proofErr w:type="gramEnd"/>
    </w:p>
    <w:p w:rsidR="00C84013" w:rsidRDefault="00C84013" w:rsidP="00C84013">
      <w:pPr>
        <w:pStyle w:val="4"/>
        <w:numPr>
          <w:ilvl w:val="1"/>
          <w:numId w:val="2"/>
        </w:numPr>
        <w:shd w:val="clear" w:color="auto" w:fill="auto"/>
        <w:tabs>
          <w:tab w:val="left" w:pos="1402"/>
        </w:tabs>
        <w:spacing w:before="0" w:after="0" w:line="322" w:lineRule="exact"/>
        <w:ind w:left="20" w:right="20" w:firstLine="700"/>
        <w:jc w:val="both"/>
      </w:pPr>
      <w:r>
        <w:rPr>
          <w:rStyle w:val="2"/>
        </w:rPr>
        <w:t xml:space="preserve">Автоматизированная обработка персональных данных </w:t>
      </w:r>
      <w:r>
        <w:rPr>
          <w:color w:val="000000"/>
        </w:rPr>
        <w:t xml:space="preserve">- </w:t>
      </w:r>
      <w:r>
        <w:rPr>
          <w:rStyle w:val="2"/>
        </w:rPr>
        <w:t xml:space="preserve">обработка </w:t>
      </w:r>
      <w:proofErr w:type="spellStart"/>
      <w:r>
        <w:rPr>
          <w:rStyle w:val="2"/>
        </w:rPr>
        <w:t>ПДн</w:t>
      </w:r>
      <w:proofErr w:type="spellEnd"/>
      <w:r>
        <w:rPr>
          <w:rStyle w:val="2"/>
        </w:rPr>
        <w:t xml:space="preserve"> с помощью автоматизированных систем управления.</w:t>
      </w:r>
    </w:p>
    <w:p w:rsidR="00C84013" w:rsidRDefault="00C84013" w:rsidP="00C84013">
      <w:pPr>
        <w:pStyle w:val="4"/>
        <w:numPr>
          <w:ilvl w:val="1"/>
          <w:numId w:val="2"/>
        </w:numPr>
        <w:shd w:val="clear" w:color="auto" w:fill="auto"/>
        <w:tabs>
          <w:tab w:val="left" w:pos="1398"/>
        </w:tabs>
        <w:spacing w:before="0" w:after="0" w:line="322" w:lineRule="exact"/>
        <w:ind w:left="20" w:right="20" w:firstLine="700"/>
        <w:jc w:val="both"/>
      </w:pPr>
      <w:r>
        <w:rPr>
          <w:rStyle w:val="2"/>
        </w:rPr>
        <w:t>Распространение персональных данных - действия, направленные на раскрытие персональных данных неопределенному кругу лиц.</w:t>
      </w:r>
    </w:p>
    <w:p w:rsidR="00C84013" w:rsidRDefault="00C84013" w:rsidP="00C84013">
      <w:pPr>
        <w:pStyle w:val="4"/>
        <w:numPr>
          <w:ilvl w:val="1"/>
          <w:numId w:val="2"/>
        </w:numPr>
        <w:shd w:val="clear" w:color="auto" w:fill="auto"/>
        <w:tabs>
          <w:tab w:val="left" w:pos="1407"/>
        </w:tabs>
        <w:spacing w:before="0" w:after="0" w:line="322" w:lineRule="exact"/>
        <w:ind w:left="20" w:right="20" w:firstLine="700"/>
        <w:jc w:val="both"/>
      </w:pPr>
      <w:r>
        <w:rPr>
          <w:rStyle w:val="2"/>
        </w:rPr>
        <w:t xml:space="preserve">Использование персональных данных - действия (операции) с </w:t>
      </w:r>
      <w:proofErr w:type="spellStart"/>
      <w:r>
        <w:rPr>
          <w:rStyle w:val="2"/>
        </w:rPr>
        <w:t>ПДн</w:t>
      </w:r>
      <w:proofErr w:type="spellEnd"/>
      <w:r>
        <w:rPr>
          <w:rStyle w:val="2"/>
        </w:rPr>
        <w:t xml:space="preserve">, совершаемые оператором в целях принятия решений или совершения иных действий, порождающих юридические последствия в отношении субъекта </w:t>
      </w:r>
      <w:proofErr w:type="spellStart"/>
      <w:r>
        <w:rPr>
          <w:rStyle w:val="2"/>
        </w:rPr>
        <w:t>ПДн</w:t>
      </w:r>
      <w:proofErr w:type="spellEnd"/>
      <w:r>
        <w:rPr>
          <w:rStyle w:val="2"/>
        </w:rPr>
        <w:t xml:space="preserve"> или других лиц либо иным образом, затрагивающих </w:t>
      </w:r>
      <w:r>
        <w:rPr>
          <w:rStyle w:val="3"/>
        </w:rPr>
        <w:t xml:space="preserve">права и </w:t>
      </w:r>
      <w:r>
        <w:rPr>
          <w:rStyle w:val="2"/>
        </w:rPr>
        <w:t xml:space="preserve">свободы субъекта </w:t>
      </w:r>
      <w:proofErr w:type="spellStart"/>
      <w:r>
        <w:rPr>
          <w:rStyle w:val="2"/>
        </w:rPr>
        <w:t>ПДн</w:t>
      </w:r>
      <w:proofErr w:type="spellEnd"/>
      <w:r>
        <w:rPr>
          <w:rStyle w:val="2"/>
        </w:rPr>
        <w:t xml:space="preserve"> или других лиц.</w:t>
      </w:r>
    </w:p>
    <w:p w:rsidR="00C84013" w:rsidRDefault="00C84013" w:rsidP="00C84013">
      <w:pPr>
        <w:pStyle w:val="4"/>
        <w:numPr>
          <w:ilvl w:val="1"/>
          <w:numId w:val="2"/>
        </w:numPr>
        <w:shd w:val="clear" w:color="auto" w:fill="auto"/>
        <w:tabs>
          <w:tab w:val="left" w:pos="1412"/>
        </w:tabs>
        <w:spacing w:before="0" w:after="0" w:line="322" w:lineRule="exact"/>
        <w:ind w:left="20" w:right="20" w:firstLine="700"/>
        <w:jc w:val="both"/>
      </w:pPr>
      <w:r>
        <w:rPr>
          <w:rStyle w:val="2"/>
        </w:rPr>
        <w:t xml:space="preserve">Блокирование персональных данных - временное прекращение обработки </w:t>
      </w:r>
      <w:proofErr w:type="spellStart"/>
      <w:r>
        <w:rPr>
          <w:rStyle w:val="2"/>
        </w:rPr>
        <w:t>ПДн</w:t>
      </w:r>
      <w:proofErr w:type="spellEnd"/>
      <w:r>
        <w:rPr>
          <w:rStyle w:val="2"/>
        </w:rPr>
        <w:t xml:space="preserve"> (за исключением случаев, если обработка необходима для уточнения </w:t>
      </w:r>
      <w:proofErr w:type="spellStart"/>
      <w:r>
        <w:rPr>
          <w:rStyle w:val="2"/>
        </w:rPr>
        <w:t>ПДн</w:t>
      </w:r>
      <w:proofErr w:type="spellEnd"/>
      <w:r>
        <w:rPr>
          <w:rStyle w:val="2"/>
        </w:rPr>
        <w:t>).</w:t>
      </w:r>
    </w:p>
    <w:p w:rsidR="00C84013" w:rsidRDefault="00C84013" w:rsidP="00C84013">
      <w:pPr>
        <w:pStyle w:val="4"/>
        <w:numPr>
          <w:ilvl w:val="1"/>
          <w:numId w:val="2"/>
        </w:numPr>
        <w:shd w:val="clear" w:color="auto" w:fill="auto"/>
        <w:tabs>
          <w:tab w:val="left" w:pos="1417"/>
        </w:tabs>
        <w:spacing w:before="0" w:after="0" w:line="322" w:lineRule="exact"/>
        <w:ind w:left="20" w:right="20" w:firstLine="700"/>
        <w:jc w:val="both"/>
      </w:pPr>
      <w:r>
        <w:rPr>
          <w:rStyle w:val="2"/>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C84013" w:rsidRDefault="00C84013" w:rsidP="00C84013">
      <w:pPr>
        <w:pStyle w:val="4"/>
        <w:numPr>
          <w:ilvl w:val="1"/>
          <w:numId w:val="2"/>
        </w:numPr>
        <w:shd w:val="clear" w:color="auto" w:fill="auto"/>
        <w:tabs>
          <w:tab w:val="left" w:pos="1407"/>
        </w:tabs>
        <w:spacing w:before="0" w:after="0" w:line="322" w:lineRule="exact"/>
        <w:ind w:left="20" w:right="20" w:firstLine="700"/>
        <w:jc w:val="both"/>
      </w:pPr>
      <w:r>
        <w:rPr>
          <w:rStyle w:val="2"/>
        </w:rPr>
        <w:t xml:space="preserve">Обезличивание персональных данных </w:t>
      </w:r>
      <w:r>
        <w:rPr>
          <w:rStyle w:val="3"/>
        </w:rPr>
        <w:t xml:space="preserve">— </w:t>
      </w:r>
      <w:r>
        <w:rPr>
          <w:rStyle w:val="2"/>
        </w:rPr>
        <w:t xml:space="preserve">действия, в результате которых становится невозможным без использования дополнительной информации определить принадлежность </w:t>
      </w:r>
      <w:proofErr w:type="spellStart"/>
      <w:r>
        <w:rPr>
          <w:rStyle w:val="2"/>
        </w:rPr>
        <w:t>ПДн</w:t>
      </w:r>
      <w:proofErr w:type="spellEnd"/>
      <w:r>
        <w:rPr>
          <w:rStyle w:val="2"/>
        </w:rPr>
        <w:t xml:space="preserve"> конкретному субъекту </w:t>
      </w:r>
      <w:proofErr w:type="spellStart"/>
      <w:r>
        <w:rPr>
          <w:rStyle w:val="2"/>
        </w:rPr>
        <w:t>ПДн</w:t>
      </w:r>
      <w:proofErr w:type="spellEnd"/>
      <w:r>
        <w:rPr>
          <w:rStyle w:val="2"/>
        </w:rPr>
        <w:t>.</w:t>
      </w:r>
    </w:p>
    <w:p w:rsidR="00C84013" w:rsidRDefault="00C84013" w:rsidP="00C84013">
      <w:pPr>
        <w:pStyle w:val="4"/>
        <w:numPr>
          <w:ilvl w:val="1"/>
          <w:numId w:val="2"/>
        </w:numPr>
        <w:shd w:val="clear" w:color="auto" w:fill="auto"/>
        <w:tabs>
          <w:tab w:val="left" w:pos="1402"/>
        </w:tabs>
        <w:spacing w:before="0" w:after="0" w:line="322" w:lineRule="exact"/>
        <w:ind w:left="20" w:right="20" w:firstLine="700"/>
        <w:jc w:val="both"/>
      </w:pPr>
      <w:r>
        <w:rPr>
          <w:rStyle w:val="2"/>
        </w:rPr>
        <w:t xml:space="preserve">Информационная система персональных данных (далее </w:t>
      </w:r>
      <w:proofErr w:type="spellStart"/>
      <w:r>
        <w:rPr>
          <w:rStyle w:val="2"/>
        </w:rPr>
        <w:t>ИСПДн</w:t>
      </w:r>
      <w:proofErr w:type="spellEnd"/>
      <w:r>
        <w:rPr>
          <w:rStyle w:val="2"/>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84013" w:rsidRDefault="00C84013" w:rsidP="00C84013">
      <w:pPr>
        <w:pStyle w:val="4"/>
        <w:numPr>
          <w:ilvl w:val="1"/>
          <w:numId w:val="2"/>
        </w:numPr>
        <w:shd w:val="clear" w:color="auto" w:fill="auto"/>
        <w:tabs>
          <w:tab w:val="left" w:pos="1398"/>
        </w:tabs>
        <w:spacing w:before="0" w:after="0" w:line="322" w:lineRule="exact"/>
        <w:ind w:left="20" w:right="20" w:firstLine="700"/>
        <w:jc w:val="both"/>
      </w:pPr>
      <w:r>
        <w:rPr>
          <w:rStyle w:val="2"/>
        </w:rPr>
        <w:t>Трансграничная передача персональных данных - передача персональных данных на территорию иностранного государства органу</w:t>
      </w:r>
    </w:p>
    <w:p w:rsidR="00C84013" w:rsidRDefault="00C84013" w:rsidP="00C84013">
      <w:pPr>
        <w:pStyle w:val="4"/>
        <w:shd w:val="clear" w:color="auto" w:fill="auto"/>
        <w:spacing w:before="0" w:after="657" w:line="322" w:lineRule="exact"/>
        <w:ind w:left="20" w:right="20" w:firstLine="0"/>
        <w:jc w:val="both"/>
      </w:pPr>
      <w:r>
        <w:rPr>
          <w:rStyle w:val="1"/>
        </w:rPr>
        <w:t>власти иностранного государства, иностранному физическому лицу или иностранному юридическому лицу.</w:t>
      </w:r>
    </w:p>
    <w:p w:rsidR="00C84013" w:rsidRDefault="00C84013" w:rsidP="00C84013">
      <w:pPr>
        <w:pStyle w:val="4"/>
        <w:numPr>
          <w:ilvl w:val="0"/>
          <w:numId w:val="2"/>
        </w:numPr>
        <w:shd w:val="clear" w:color="auto" w:fill="auto"/>
        <w:tabs>
          <w:tab w:val="left" w:pos="682"/>
        </w:tabs>
        <w:spacing w:before="0" w:after="310" w:line="250" w:lineRule="exact"/>
        <w:ind w:firstLine="0"/>
      </w:pPr>
      <w:r>
        <w:rPr>
          <w:rStyle w:val="1"/>
        </w:rPr>
        <w:t>НАЗНАЧЕНИЕ И ОБЛАСТЬ ПРИМЕНЕНИЯ</w:t>
      </w:r>
    </w:p>
    <w:p w:rsidR="00C84013" w:rsidRDefault="00C84013" w:rsidP="00C84013">
      <w:pPr>
        <w:pStyle w:val="4"/>
        <w:numPr>
          <w:ilvl w:val="1"/>
          <w:numId w:val="2"/>
        </w:numPr>
        <w:shd w:val="clear" w:color="auto" w:fill="auto"/>
        <w:tabs>
          <w:tab w:val="left" w:pos="1437"/>
        </w:tabs>
        <w:spacing w:before="0" w:after="0" w:line="322" w:lineRule="exact"/>
        <w:ind w:left="40" w:right="20" w:firstLine="680"/>
        <w:jc w:val="both"/>
      </w:pPr>
      <w:proofErr w:type="gramStart"/>
      <w:r>
        <w:rPr>
          <w:rStyle w:val="1"/>
        </w:rPr>
        <w:t xml:space="preserve">Настоящая Политика в отношении обработки персональных данных в бюджетном учреждении Ханты-Мансийского автономного округа - Югры «Центр </w:t>
      </w:r>
      <w:r>
        <w:rPr>
          <w:rStyle w:val="1"/>
        </w:rPr>
        <w:lastRenderedPageBreak/>
        <w:t xml:space="preserve">социальной помощи семье и детям «Зазеркалье» (далее - Политика) разработана в соответствии со статьей 18.1 Федерального закона от 27.07.2006 № 152-ФЗ «О персональных данных» (далее </w:t>
      </w:r>
      <w:r>
        <w:rPr>
          <w:color w:val="000000"/>
        </w:rPr>
        <w:t xml:space="preserve">— </w:t>
      </w:r>
      <w:r>
        <w:rPr>
          <w:rStyle w:val="1"/>
        </w:rPr>
        <w:t xml:space="preserve">Закон №152- ФЗ) и действует в отношении всех персональных данных, которые бюджетное учреждение Ханты-Мансийского автономного округа </w:t>
      </w:r>
      <w:r>
        <w:rPr>
          <w:color w:val="000000"/>
        </w:rPr>
        <w:t xml:space="preserve">- </w:t>
      </w:r>
      <w:r>
        <w:rPr>
          <w:rStyle w:val="1"/>
        </w:rPr>
        <w:t>Югры «Центр социальной помощи семье и</w:t>
      </w:r>
      <w:proofErr w:type="gramEnd"/>
      <w:r>
        <w:rPr>
          <w:rStyle w:val="1"/>
        </w:rPr>
        <w:t xml:space="preserve"> детям «Зазеркалье» (далее - Оператор) может получить от субъектов персональных данных.</w:t>
      </w:r>
    </w:p>
    <w:p w:rsidR="00C84013" w:rsidRDefault="00C84013" w:rsidP="00C84013">
      <w:pPr>
        <w:pStyle w:val="4"/>
        <w:numPr>
          <w:ilvl w:val="1"/>
          <w:numId w:val="2"/>
        </w:numPr>
        <w:shd w:val="clear" w:color="auto" w:fill="auto"/>
        <w:tabs>
          <w:tab w:val="left" w:pos="1432"/>
        </w:tabs>
        <w:spacing w:before="0" w:after="0" w:line="322" w:lineRule="exact"/>
        <w:ind w:left="40" w:right="20" w:firstLine="680"/>
        <w:jc w:val="both"/>
      </w:pPr>
      <w:r>
        <w:rPr>
          <w:rStyle w:val="1"/>
        </w:rPr>
        <w:t>Политика распространяется на персональные данные, полученные как до, так и после её утверждения приказом Оператора.</w:t>
      </w:r>
    </w:p>
    <w:p w:rsidR="00C84013" w:rsidRDefault="00C84013" w:rsidP="00C84013">
      <w:pPr>
        <w:pStyle w:val="4"/>
        <w:numPr>
          <w:ilvl w:val="1"/>
          <w:numId w:val="2"/>
        </w:numPr>
        <w:shd w:val="clear" w:color="auto" w:fill="auto"/>
        <w:tabs>
          <w:tab w:val="left" w:pos="1442"/>
        </w:tabs>
        <w:spacing w:before="0" w:after="0" w:line="322" w:lineRule="exact"/>
        <w:ind w:left="40" w:right="20" w:firstLine="680"/>
        <w:jc w:val="both"/>
      </w:pPr>
      <w:r>
        <w:rPr>
          <w:rStyle w:val="1"/>
        </w:rPr>
        <w:t>Действие настоящей Политики распространяется на все процессы обработки персональных данных Оператором, как с использованием средств автоматизации, так и без использования таких средств, на всех работников Оператора, участвующих в таких процессах, а также на информационные системы Оператора, используемые в процессах обработки персональных данных.</w:t>
      </w:r>
    </w:p>
    <w:p w:rsidR="00C84013" w:rsidRDefault="00C84013" w:rsidP="00B46E16">
      <w:pPr>
        <w:tabs>
          <w:tab w:val="left" w:pos="3495"/>
        </w:tabs>
        <w:jc w:val="center"/>
        <w:rPr>
          <w:rFonts w:ascii="Times New Roman" w:hAnsi="Times New Roman" w:cs="Times New Roman"/>
          <w:sz w:val="24"/>
          <w:lang w:val="en-US"/>
        </w:rPr>
      </w:pPr>
    </w:p>
    <w:p w:rsidR="00C84013" w:rsidRPr="00C84013" w:rsidRDefault="00C84013" w:rsidP="00B46E16">
      <w:pPr>
        <w:tabs>
          <w:tab w:val="left" w:pos="851"/>
        </w:tabs>
        <w:jc w:val="center"/>
        <w:rPr>
          <w:rFonts w:ascii="Times New Roman" w:hAnsi="Times New Roman" w:cs="Times New Roman"/>
          <w:sz w:val="24"/>
        </w:rPr>
      </w:pPr>
      <w:r w:rsidRPr="00C84013">
        <w:rPr>
          <w:rFonts w:ascii="Times New Roman" w:hAnsi="Times New Roman" w:cs="Times New Roman"/>
          <w:sz w:val="24"/>
        </w:rPr>
        <w:t>3.</w:t>
      </w:r>
      <w:r w:rsidRPr="00C84013">
        <w:rPr>
          <w:rFonts w:ascii="Times New Roman" w:hAnsi="Times New Roman" w:cs="Times New Roman"/>
          <w:sz w:val="24"/>
        </w:rPr>
        <w:tab/>
        <w:t>ПРИНЦИПЫ ОБРАБОТКИ ПЕРСОНАЛЬНЫХ ДАННЫХ</w:t>
      </w:r>
    </w:p>
    <w:p w:rsidR="00C84013" w:rsidRPr="00C84013" w:rsidRDefault="00C84013" w:rsidP="00F307CE">
      <w:pPr>
        <w:tabs>
          <w:tab w:val="left" w:pos="1134"/>
        </w:tabs>
        <w:ind w:firstLine="709"/>
        <w:jc w:val="both"/>
        <w:rPr>
          <w:rFonts w:ascii="Times New Roman" w:hAnsi="Times New Roman" w:cs="Times New Roman"/>
          <w:sz w:val="24"/>
        </w:rPr>
      </w:pPr>
      <w:r w:rsidRPr="00C84013">
        <w:rPr>
          <w:rFonts w:ascii="Times New Roman" w:hAnsi="Times New Roman" w:cs="Times New Roman"/>
          <w:sz w:val="24"/>
        </w:rPr>
        <w:t>3.1.</w:t>
      </w:r>
      <w:r w:rsidRPr="00C84013">
        <w:rPr>
          <w:rFonts w:ascii="Times New Roman" w:hAnsi="Times New Roman" w:cs="Times New Roman"/>
          <w:sz w:val="24"/>
        </w:rPr>
        <w:tab/>
        <w:t>Обработка персональных данных осуществляется Оператором на законной и справедливой основе и ограничивается достижением конкретных, заранее определенных и законных целей. Оператором не допускается обработка персональных данных, несовместимая с целями сбора персональных данных и объединение баз данных, содержащих персональные данные, обработка которых осуществляется в целях, несовместимых между собой.</w:t>
      </w:r>
    </w:p>
    <w:p w:rsidR="00C84013" w:rsidRPr="00C84013" w:rsidRDefault="00C84013" w:rsidP="00F307CE">
      <w:pPr>
        <w:tabs>
          <w:tab w:val="left" w:pos="1134"/>
        </w:tabs>
        <w:ind w:firstLine="709"/>
        <w:jc w:val="both"/>
        <w:rPr>
          <w:rFonts w:ascii="Times New Roman" w:hAnsi="Times New Roman" w:cs="Times New Roman"/>
          <w:sz w:val="24"/>
        </w:rPr>
      </w:pPr>
      <w:r w:rsidRPr="00C84013">
        <w:rPr>
          <w:rFonts w:ascii="Times New Roman" w:hAnsi="Times New Roman" w:cs="Times New Roman"/>
          <w:sz w:val="24"/>
        </w:rPr>
        <w:t>3.2.</w:t>
      </w:r>
      <w:r w:rsidRPr="00C84013">
        <w:rPr>
          <w:rFonts w:ascii="Times New Roman" w:hAnsi="Times New Roman" w:cs="Times New Roman"/>
          <w:sz w:val="24"/>
        </w:rPr>
        <w:tab/>
        <w:t>Обработке подлежат только персональные данные, которые отвечают целям их обработки. Содержание и объем обрабатываемых Оператором персональных данных соответствуют заявленным целям обработки, избыточность обрабатываемых данных не допускается.</w:t>
      </w:r>
    </w:p>
    <w:p w:rsidR="00B46E16" w:rsidRPr="00B46E16" w:rsidRDefault="00C84013" w:rsidP="00F307CE">
      <w:pPr>
        <w:tabs>
          <w:tab w:val="left" w:pos="1134"/>
        </w:tabs>
        <w:ind w:firstLine="709"/>
        <w:jc w:val="both"/>
        <w:rPr>
          <w:rFonts w:ascii="Times New Roman" w:hAnsi="Times New Roman" w:cs="Times New Roman"/>
          <w:sz w:val="24"/>
        </w:rPr>
      </w:pPr>
      <w:r w:rsidRPr="00C84013">
        <w:rPr>
          <w:rFonts w:ascii="Times New Roman" w:hAnsi="Times New Roman" w:cs="Times New Roman"/>
          <w:sz w:val="24"/>
        </w:rPr>
        <w:t>3.3.</w:t>
      </w:r>
      <w:r w:rsidRPr="00C84013">
        <w:rPr>
          <w:rFonts w:ascii="Times New Roman" w:hAnsi="Times New Roman" w:cs="Times New Roman"/>
          <w:sz w:val="24"/>
        </w:rPr>
        <w:tab/>
        <w:t>При обработке персональных данных Оператором обеспечивается точность персональных данных, их достаточность и в необходимых случаях актуальность по отношению к целям обработки персональных данных. Оператором принимаются необходимые меры (обеспечивается их принятие) по удалению или уточнению неполных или</w:t>
      </w:r>
      <w:r w:rsidR="00B46E16" w:rsidRPr="00B46E16">
        <w:t xml:space="preserve"> </w:t>
      </w:r>
      <w:r w:rsidR="00B46E16" w:rsidRPr="00B46E16">
        <w:rPr>
          <w:rFonts w:ascii="Times New Roman" w:hAnsi="Times New Roman" w:cs="Times New Roman"/>
          <w:sz w:val="24"/>
        </w:rPr>
        <w:t>неточных персональных данных.</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3.4.</w:t>
      </w:r>
      <w:r w:rsidRPr="00B46E16">
        <w:rPr>
          <w:rFonts w:ascii="Times New Roman" w:hAnsi="Times New Roman" w:cs="Times New Roman"/>
          <w:sz w:val="24"/>
        </w:rPr>
        <w:tab/>
        <w:t>При определении состава обрабатываемых персональных данных субъектов персональных данных Оператор руководствуется минимально необходимым составом персональных данных для достижения целей получения персональных данных.</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3.5.</w:t>
      </w:r>
      <w:r w:rsidRPr="00B46E16">
        <w:rPr>
          <w:rFonts w:ascii="Times New Roman" w:hAnsi="Times New Roman" w:cs="Times New Roman"/>
          <w:sz w:val="24"/>
        </w:rPr>
        <w:tab/>
        <w:t>Хранение персональных данных Оператором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46E16" w:rsidRPr="00B46E16" w:rsidRDefault="00B46E16" w:rsidP="00F307CE">
      <w:pPr>
        <w:tabs>
          <w:tab w:val="left" w:pos="1134"/>
        </w:tabs>
        <w:ind w:firstLine="709"/>
        <w:jc w:val="center"/>
        <w:rPr>
          <w:rFonts w:ascii="Times New Roman" w:hAnsi="Times New Roman" w:cs="Times New Roman"/>
          <w:sz w:val="24"/>
        </w:rPr>
      </w:pPr>
      <w:r w:rsidRPr="00B46E16">
        <w:rPr>
          <w:rFonts w:ascii="Times New Roman" w:hAnsi="Times New Roman" w:cs="Times New Roman"/>
          <w:sz w:val="24"/>
        </w:rPr>
        <w:lastRenderedPageBreak/>
        <w:t>4.</w:t>
      </w:r>
      <w:r w:rsidRPr="00B46E16">
        <w:rPr>
          <w:rFonts w:ascii="Times New Roman" w:hAnsi="Times New Roman" w:cs="Times New Roman"/>
          <w:sz w:val="24"/>
        </w:rPr>
        <w:tab/>
        <w:t>УСЛОВИЯ ОБРАБОТКИ ПЕРСОНАЛЬНЫХ ДАННЫХ</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4.1.</w:t>
      </w:r>
      <w:r w:rsidRPr="00B46E16">
        <w:rPr>
          <w:rFonts w:ascii="Times New Roman" w:hAnsi="Times New Roman" w:cs="Times New Roman"/>
          <w:sz w:val="24"/>
        </w:rPr>
        <w:tab/>
        <w:t>Обработка персональных данных осуществляется в соответствии с целями, заранее определенными и заявленными при сборе персональных данных, а также полномочиями Оператора, определенными действующим законодательством Российской Федерации и договорными отношениями с Оператором.</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4.2.</w:t>
      </w:r>
      <w:r w:rsidRPr="00B46E16">
        <w:rPr>
          <w:rFonts w:ascii="Times New Roman" w:hAnsi="Times New Roman" w:cs="Times New Roman"/>
          <w:sz w:val="24"/>
        </w:rPr>
        <w:tab/>
        <w:t>Получение и обработка персональных данных в случаях, предусмотренных законом № 152-ФЗ, осуществляется Оператором только с письменного согласия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электронной подписью.</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4.3.</w:t>
      </w:r>
      <w:r w:rsidRPr="00B46E16">
        <w:rPr>
          <w:rFonts w:ascii="Times New Roman" w:hAnsi="Times New Roman" w:cs="Times New Roman"/>
          <w:sz w:val="24"/>
        </w:rPr>
        <w:tab/>
        <w:t xml:space="preserve">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законом № 152-ФЗ. </w:t>
      </w:r>
      <w:proofErr w:type="gramStart"/>
      <w:r w:rsidRPr="00B46E16">
        <w:rPr>
          <w:rFonts w:ascii="Times New Roman" w:hAnsi="Times New Roman" w:cs="Times New Roman"/>
          <w:sz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B46E16">
        <w:rPr>
          <w:rFonts w:ascii="Times New Roman" w:hAnsi="Times New Roman" w:cs="Times New Roman"/>
          <w:sz w:val="24"/>
        </w:rPr>
        <w:t xml:space="preserve"> субъекта персональных данных проверяются Оператором.</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4.4.</w:t>
      </w:r>
      <w:r w:rsidRPr="00B46E16">
        <w:rPr>
          <w:rFonts w:ascii="Times New Roman" w:hAnsi="Times New Roman" w:cs="Times New Roman"/>
          <w:sz w:val="24"/>
        </w:rPr>
        <w:tab/>
        <w:t>Оператор вправе обрабатывать персональные данные без согласия субъекта персональных данных (или при отзыве субъектом персональных данных согласия на обработку персональных данных) при наличии оснований, указанных в законе № 152-ФЗ.</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4.5.</w:t>
      </w:r>
      <w:r w:rsidRPr="00B46E16">
        <w:rPr>
          <w:rFonts w:ascii="Times New Roman" w:hAnsi="Times New Roman" w:cs="Times New Roman"/>
          <w:sz w:val="24"/>
        </w:rPr>
        <w:tab/>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w:t>
      </w:r>
      <w:r w:rsidRPr="00B46E16">
        <w:t xml:space="preserve"> </w:t>
      </w:r>
      <w:r w:rsidRPr="00B46E16">
        <w:rPr>
          <w:rFonts w:ascii="Times New Roman" w:hAnsi="Times New Roman" w:cs="Times New Roman"/>
          <w:sz w:val="24"/>
        </w:rPr>
        <w:t>Оператором не осуществляется.</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4.6.</w:t>
      </w:r>
      <w:r w:rsidRPr="00B46E16">
        <w:rPr>
          <w:rFonts w:ascii="Times New Roman" w:hAnsi="Times New Roman" w:cs="Times New Roman"/>
          <w:sz w:val="24"/>
        </w:rPr>
        <w:tab/>
        <w:t>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и сведения о состоянии здоровья Оператором не осуществляется.</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4.7.</w:t>
      </w:r>
      <w:r w:rsidRPr="00B46E16">
        <w:rPr>
          <w:rFonts w:ascii="Times New Roman" w:hAnsi="Times New Roman" w:cs="Times New Roman"/>
          <w:sz w:val="24"/>
        </w:rPr>
        <w:tab/>
        <w:t>Персональные данные субъекта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законе № 152-ФЗ или иных оснований, предусмотренных федеральным законодательством.</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4.8.</w:t>
      </w:r>
      <w:r w:rsidRPr="00B46E16">
        <w:rPr>
          <w:rFonts w:ascii="Times New Roman" w:hAnsi="Times New Roman" w:cs="Times New Roman"/>
          <w:sz w:val="24"/>
        </w:rPr>
        <w:tab/>
        <w:t>Право доступа к персональным данным субъектов персональных данных на бумажных и электронных носителях имеют работники Оператора в соответствии с их должностными обязанностями.</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4.9.</w:t>
      </w:r>
      <w:r w:rsidRPr="00B46E16">
        <w:rPr>
          <w:rFonts w:ascii="Times New Roman" w:hAnsi="Times New Roman" w:cs="Times New Roman"/>
          <w:sz w:val="24"/>
        </w:rPr>
        <w:tab/>
        <w:t>Оператором не осуществляется трансграничная передача персональных данных и не принимаются решения, основанные исключительно на автоматизированной обработке персональных данных субъекта.</w:t>
      </w:r>
    </w:p>
    <w:p w:rsidR="00B46E16" w:rsidRPr="00B46E16" w:rsidRDefault="00B46E16" w:rsidP="00F307CE">
      <w:pPr>
        <w:tabs>
          <w:tab w:val="left" w:pos="1134"/>
        </w:tabs>
        <w:ind w:firstLine="709"/>
        <w:jc w:val="center"/>
        <w:rPr>
          <w:rFonts w:ascii="Times New Roman" w:hAnsi="Times New Roman" w:cs="Times New Roman"/>
          <w:sz w:val="24"/>
        </w:rPr>
      </w:pPr>
      <w:r w:rsidRPr="00B46E16">
        <w:rPr>
          <w:rFonts w:ascii="Times New Roman" w:hAnsi="Times New Roman" w:cs="Times New Roman"/>
          <w:sz w:val="24"/>
        </w:rPr>
        <w:t>5.</w:t>
      </w:r>
      <w:r w:rsidRPr="00B46E16">
        <w:rPr>
          <w:rFonts w:ascii="Times New Roman" w:hAnsi="Times New Roman" w:cs="Times New Roman"/>
          <w:sz w:val="24"/>
        </w:rPr>
        <w:tab/>
        <w:t>ЦЕЛИ ОБРАБОТКИ ПЕРСОНАЛЬНЫХ ДАННЫХ</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5.1.</w:t>
      </w:r>
      <w:r w:rsidRPr="00B46E16">
        <w:rPr>
          <w:rFonts w:ascii="Times New Roman" w:hAnsi="Times New Roman" w:cs="Times New Roman"/>
          <w:sz w:val="24"/>
        </w:rPr>
        <w:tab/>
        <w:t xml:space="preserve">В соответствии с принципами и условиями обработки персональных данных, Оператором определены следующие цели обработки </w:t>
      </w:r>
      <w:proofErr w:type="spellStart"/>
      <w:r w:rsidRPr="00B46E16">
        <w:rPr>
          <w:rFonts w:ascii="Times New Roman" w:hAnsi="Times New Roman" w:cs="Times New Roman"/>
          <w:sz w:val="24"/>
        </w:rPr>
        <w:t>ПДн</w:t>
      </w:r>
      <w:proofErr w:type="spellEnd"/>
      <w:r w:rsidRPr="00B46E16">
        <w:rPr>
          <w:rFonts w:ascii="Times New Roman" w:hAnsi="Times New Roman" w:cs="Times New Roman"/>
          <w:sz w:val="24"/>
        </w:rPr>
        <w:t>:</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lastRenderedPageBreak/>
        <w:t>выполнение обязательств, предусмотренных служебным контрактом, трудовым договором;</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выполнение требований Трудового кодекса Российской Федерации других нормативных актов Российской Федерации (в том числе предоставление персональных данных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принятие решений и выполнение обязательств по обращениям граждан Российской Федерации в соответствии с законодательством Российской Федерации;</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оказание государственных услуг гражданам.</w:t>
      </w:r>
    </w:p>
    <w:p w:rsidR="00B46E16" w:rsidRPr="00B46E16" w:rsidRDefault="00B46E16" w:rsidP="00F307CE">
      <w:pPr>
        <w:tabs>
          <w:tab w:val="left" w:pos="1134"/>
        </w:tabs>
        <w:ind w:firstLine="709"/>
        <w:jc w:val="center"/>
        <w:rPr>
          <w:rFonts w:ascii="Times New Roman" w:hAnsi="Times New Roman" w:cs="Times New Roman"/>
          <w:sz w:val="24"/>
        </w:rPr>
      </w:pPr>
      <w:r w:rsidRPr="00B46E16">
        <w:rPr>
          <w:rFonts w:ascii="Times New Roman" w:hAnsi="Times New Roman" w:cs="Times New Roman"/>
          <w:sz w:val="24"/>
        </w:rPr>
        <w:t>6.</w:t>
      </w:r>
      <w:r w:rsidRPr="00B46E16">
        <w:rPr>
          <w:rFonts w:ascii="Times New Roman" w:hAnsi="Times New Roman" w:cs="Times New Roman"/>
          <w:sz w:val="24"/>
        </w:rPr>
        <w:tab/>
        <w:t>ОСОБЕННОСТИ ОБРАБОТКИ ПЕРСОНАЛЬНЫХ ДАННЫХ И ИХ ПЕРЕДАЧА ТРЕТЬИМ ЛИЦАМ</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6.1.</w:t>
      </w:r>
      <w:r w:rsidRPr="00B46E16">
        <w:rPr>
          <w:rFonts w:ascii="Times New Roman" w:hAnsi="Times New Roman" w:cs="Times New Roman"/>
          <w:sz w:val="24"/>
        </w:rPr>
        <w:tab/>
        <w:t xml:space="preserve">Обработка персональных данных Оператором осуществляется как с использованием средств автоматизации, так и без использования таких средств. </w:t>
      </w:r>
      <w:proofErr w:type="gramStart"/>
      <w:r w:rsidRPr="00B46E16">
        <w:rPr>
          <w:rFonts w:ascii="Times New Roman" w:hAnsi="Times New Roman" w:cs="Times New Roman"/>
          <w:sz w:val="24"/>
        </w:rPr>
        <w:t>При обработке персональных данных Оператор осуществляет следующие действия с персональными данными: сбор, запись,</w:t>
      </w:r>
      <w:r w:rsidRPr="00B46E16">
        <w:t xml:space="preserve"> </w:t>
      </w:r>
      <w:r w:rsidRPr="00B46E16">
        <w:rPr>
          <w:rFonts w:ascii="Times New Roman" w:hAnsi="Times New Roman" w:cs="Times New Roman"/>
          <w:sz w:val="24"/>
        </w:rP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6.2.</w:t>
      </w:r>
      <w:r w:rsidRPr="00B46E16">
        <w:rPr>
          <w:rFonts w:ascii="Times New Roman" w:hAnsi="Times New Roman" w:cs="Times New Roman"/>
          <w:sz w:val="24"/>
        </w:rPr>
        <w:tab/>
        <w:t>Передача персональных данных субъектов персональных данных третьим лицам осуществляется Оператором в соответствии с требованиями действующего законодательства.</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6.3.</w:t>
      </w:r>
      <w:r w:rsidRPr="00B46E16">
        <w:rPr>
          <w:rFonts w:ascii="Times New Roman" w:hAnsi="Times New Roman" w:cs="Times New Roman"/>
          <w:sz w:val="24"/>
        </w:rPr>
        <w:tab/>
        <w:t>Оператор вправе поручить обработку персональных данных третьей стороне с согласия субъекта персональных данных и в иных случаях, предусмотренных действующим законодательством Российской Федерации, на основании заключаемого с этой стороной соглашения, (далее - поручение). Третья сторона, осуществляющая обработку персональных данных по поручению Оператора, обязана соблюдать принципы и правила обработки персональных данных, предусмотренные законом № 152-ФЗ, обеспечивая конфиденциальность и безопасность персональных данных при их обработке.</w:t>
      </w:r>
    </w:p>
    <w:p w:rsidR="00B46E16" w:rsidRPr="00B46E16" w:rsidRDefault="00B46E16" w:rsidP="00F307CE">
      <w:pPr>
        <w:tabs>
          <w:tab w:val="left" w:pos="1134"/>
        </w:tabs>
        <w:ind w:firstLine="709"/>
        <w:jc w:val="center"/>
        <w:rPr>
          <w:rFonts w:ascii="Times New Roman" w:hAnsi="Times New Roman" w:cs="Times New Roman"/>
          <w:sz w:val="24"/>
        </w:rPr>
      </w:pPr>
      <w:r w:rsidRPr="00B46E16">
        <w:rPr>
          <w:rFonts w:ascii="Times New Roman" w:hAnsi="Times New Roman" w:cs="Times New Roman"/>
          <w:sz w:val="24"/>
        </w:rPr>
        <w:t>7.</w:t>
      </w:r>
      <w:r w:rsidRPr="00B46E16">
        <w:rPr>
          <w:rFonts w:ascii="Times New Roman" w:hAnsi="Times New Roman" w:cs="Times New Roman"/>
          <w:sz w:val="24"/>
        </w:rPr>
        <w:tab/>
        <w:t>ПРАВА СУБЪЕКТОВ ПЕРСОНАЛЬНЫХ ДАННЫХ</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7.1.</w:t>
      </w:r>
      <w:r w:rsidRPr="00B46E16">
        <w:rPr>
          <w:rFonts w:ascii="Times New Roman" w:hAnsi="Times New Roman" w:cs="Times New Roman"/>
          <w:sz w:val="24"/>
        </w:rPr>
        <w:tab/>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7.2.</w:t>
      </w:r>
      <w:r w:rsidRPr="00B46E16">
        <w:rPr>
          <w:rFonts w:ascii="Times New Roman" w:hAnsi="Times New Roman" w:cs="Times New Roman"/>
          <w:sz w:val="24"/>
        </w:rPr>
        <w:tab/>
        <w:t>Субъект персональных данных имеет право на получение информации, касающейся обработки его персональных данных, в том числе содержащей:</w:t>
      </w:r>
    </w:p>
    <w:p w:rsidR="00B46E16" w:rsidRPr="00B46E16" w:rsidRDefault="00B46E16" w:rsidP="00F307CE">
      <w:pPr>
        <w:tabs>
          <w:tab w:val="left" w:pos="1134"/>
        </w:tabs>
        <w:ind w:firstLine="709"/>
        <w:jc w:val="both"/>
        <w:rPr>
          <w:rFonts w:ascii="Times New Roman" w:hAnsi="Times New Roman" w:cs="Times New Roman"/>
          <w:sz w:val="24"/>
        </w:rPr>
      </w:pPr>
      <w:proofErr w:type="gramStart"/>
      <w:r w:rsidRPr="00B46E16">
        <w:rPr>
          <w:rFonts w:ascii="Times New Roman" w:hAnsi="Times New Roman" w:cs="Times New Roman"/>
          <w:sz w:val="24"/>
        </w:rPr>
        <w:t xml:space="preserve">подтверждение факта обработки персональных данных Оператором; правовые основания и цели обработки персональных данных, применяемые Оператором способы обработки </w:t>
      </w:r>
      <w:proofErr w:type="spellStart"/>
      <w:r w:rsidRPr="00B46E16">
        <w:rPr>
          <w:rFonts w:ascii="Times New Roman" w:hAnsi="Times New Roman" w:cs="Times New Roman"/>
          <w:sz w:val="24"/>
        </w:rPr>
        <w:t>ПДн</w:t>
      </w:r>
      <w:proofErr w:type="spellEnd"/>
      <w:r w:rsidRPr="00B46E16">
        <w:rPr>
          <w:rFonts w:ascii="Times New Roman" w:hAnsi="Times New Roman" w:cs="Times New Roman"/>
          <w:sz w:val="24"/>
        </w:rPr>
        <w:t>;</w:t>
      </w:r>
      <w:proofErr w:type="gramEnd"/>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lastRenderedPageBreak/>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 xml:space="preserve">сроки обработки персональных данных, в том числе сроки их хранения; порядок осуществления субъектом </w:t>
      </w:r>
      <w:proofErr w:type="spellStart"/>
      <w:r w:rsidRPr="00B46E16">
        <w:rPr>
          <w:rFonts w:ascii="Times New Roman" w:hAnsi="Times New Roman" w:cs="Times New Roman"/>
          <w:sz w:val="24"/>
        </w:rPr>
        <w:t>ПДн</w:t>
      </w:r>
      <w:proofErr w:type="spellEnd"/>
      <w:r w:rsidRPr="00B46E16">
        <w:rPr>
          <w:rFonts w:ascii="Times New Roman" w:hAnsi="Times New Roman" w:cs="Times New Roman"/>
          <w:sz w:val="24"/>
        </w:rPr>
        <w:t xml:space="preserve"> прав, предусмотренных законом № 152-ФЗ;</w:t>
      </w:r>
      <w:r w:rsidRPr="00B46E16">
        <w:t xml:space="preserve"> </w:t>
      </w:r>
      <w:r w:rsidRPr="00B46E16">
        <w:rPr>
          <w:rFonts w:ascii="Times New Roman" w:hAnsi="Times New Roman" w:cs="Times New Roman"/>
          <w:sz w:val="24"/>
        </w:rPr>
        <w:t xml:space="preserve">информацию </w:t>
      </w:r>
      <w:proofErr w:type="gramStart"/>
      <w:r w:rsidRPr="00B46E16">
        <w:rPr>
          <w:rFonts w:ascii="Times New Roman" w:hAnsi="Times New Roman" w:cs="Times New Roman"/>
          <w:sz w:val="24"/>
        </w:rPr>
        <w:t>об</w:t>
      </w:r>
      <w:proofErr w:type="gramEnd"/>
      <w:r w:rsidRPr="00B46E16">
        <w:rPr>
          <w:rFonts w:ascii="Times New Roman" w:hAnsi="Times New Roman" w:cs="Times New Roman"/>
          <w:sz w:val="24"/>
        </w:rPr>
        <w:t xml:space="preserve"> </w:t>
      </w:r>
      <w:proofErr w:type="gramStart"/>
      <w:r w:rsidRPr="00B46E16">
        <w:rPr>
          <w:rFonts w:ascii="Times New Roman" w:hAnsi="Times New Roman" w:cs="Times New Roman"/>
          <w:sz w:val="24"/>
        </w:rPr>
        <w:t>осуществленной</w:t>
      </w:r>
      <w:proofErr w:type="gramEnd"/>
      <w:r w:rsidRPr="00B46E16">
        <w:rPr>
          <w:rFonts w:ascii="Times New Roman" w:hAnsi="Times New Roman" w:cs="Times New Roman"/>
          <w:sz w:val="24"/>
        </w:rPr>
        <w:t xml:space="preserve"> или о предполагаемой трансграничной передаче данных;</w:t>
      </w:r>
    </w:p>
    <w:p w:rsidR="00F307CE" w:rsidRDefault="00B46E16" w:rsidP="00F307CE">
      <w:pPr>
        <w:tabs>
          <w:tab w:val="left" w:pos="1134"/>
        </w:tabs>
        <w:ind w:firstLine="709"/>
        <w:jc w:val="both"/>
        <w:rPr>
          <w:rFonts w:ascii="Times New Roman" w:hAnsi="Times New Roman" w:cs="Times New Roman"/>
          <w:sz w:val="24"/>
          <w:lang w:val="en-US"/>
        </w:rPr>
      </w:pPr>
      <w:r w:rsidRPr="00B46E16">
        <w:rPr>
          <w:rFonts w:ascii="Times New Roman" w:hAnsi="Times New Roman" w:cs="Times New Roman"/>
          <w:sz w:val="24"/>
        </w:rPr>
        <w:t xml:space="preserve">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иные сведения, предусмотренные законом № 152-ФЗ.</w:t>
      </w:r>
    </w:p>
    <w:p w:rsidR="00B46E16" w:rsidRPr="00B46E16" w:rsidRDefault="00B46E16" w:rsidP="00F307CE">
      <w:pPr>
        <w:tabs>
          <w:tab w:val="left" w:pos="1134"/>
        </w:tabs>
        <w:ind w:firstLine="709"/>
        <w:jc w:val="center"/>
        <w:rPr>
          <w:rFonts w:ascii="Times New Roman" w:hAnsi="Times New Roman" w:cs="Times New Roman"/>
          <w:sz w:val="24"/>
        </w:rPr>
      </w:pPr>
      <w:r w:rsidRPr="00B46E16">
        <w:rPr>
          <w:rFonts w:ascii="Times New Roman" w:hAnsi="Times New Roman" w:cs="Times New Roman"/>
          <w:sz w:val="24"/>
        </w:rPr>
        <w:t>8.</w:t>
      </w:r>
      <w:r w:rsidRPr="00B46E16">
        <w:rPr>
          <w:rFonts w:ascii="Times New Roman" w:hAnsi="Times New Roman" w:cs="Times New Roman"/>
          <w:sz w:val="24"/>
        </w:rPr>
        <w:tab/>
        <w:t>ОБЕСПЕЧЕНИЕ БЕЗОПАСНОСТИ ПЕРСОНАЛЬНЫХ ДАННЫХ</w:t>
      </w:r>
    </w:p>
    <w:p w:rsidR="00B46E16" w:rsidRPr="00B46E16" w:rsidRDefault="00B46E16" w:rsidP="00F307CE">
      <w:pPr>
        <w:tabs>
          <w:tab w:val="left" w:pos="1134"/>
        </w:tabs>
        <w:ind w:firstLine="709"/>
        <w:jc w:val="both"/>
        <w:rPr>
          <w:rFonts w:ascii="Times New Roman" w:hAnsi="Times New Roman" w:cs="Times New Roman"/>
          <w:sz w:val="24"/>
        </w:rPr>
      </w:pPr>
      <w:bookmarkStart w:id="0" w:name="_GoBack"/>
      <w:r w:rsidRPr="00B46E16">
        <w:rPr>
          <w:rFonts w:ascii="Times New Roman" w:hAnsi="Times New Roman" w:cs="Times New Roman"/>
          <w:sz w:val="24"/>
        </w:rPr>
        <w:t>8.1.</w:t>
      </w:r>
      <w:r w:rsidRPr="00B46E16">
        <w:rPr>
          <w:rFonts w:ascii="Times New Roman" w:hAnsi="Times New Roman" w:cs="Times New Roman"/>
          <w:sz w:val="24"/>
        </w:rPr>
        <w:tab/>
        <w:t>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К данным мерам в частности относится:</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назначение лица, ответственного за организацию обработки персональных данных;</w:t>
      </w:r>
    </w:p>
    <w:p w:rsidR="00B46E16" w:rsidRPr="00B46E16" w:rsidRDefault="00B46E16" w:rsidP="00F307CE">
      <w:pPr>
        <w:tabs>
          <w:tab w:val="left" w:pos="1134"/>
        </w:tabs>
        <w:ind w:firstLine="709"/>
        <w:jc w:val="both"/>
        <w:rPr>
          <w:rFonts w:ascii="Times New Roman" w:hAnsi="Times New Roman" w:cs="Times New Roman"/>
          <w:sz w:val="24"/>
        </w:rPr>
      </w:pPr>
      <w:proofErr w:type="spellStart"/>
      <w:r w:rsidRPr="00B46E16">
        <w:rPr>
          <w:rFonts w:ascii="Times New Roman" w:hAnsi="Times New Roman" w:cs="Times New Roman"/>
          <w:sz w:val="24"/>
        </w:rPr>
        <w:t>осушествление</w:t>
      </w:r>
      <w:proofErr w:type="spellEnd"/>
      <w:r w:rsidRPr="00B46E16">
        <w:rPr>
          <w:rFonts w:ascii="Times New Roman" w:hAnsi="Times New Roman" w:cs="Times New Roman"/>
          <w:sz w:val="24"/>
        </w:rPr>
        <w:t xml:space="preserve"> внутреннего </w:t>
      </w:r>
      <w:proofErr w:type="gramStart"/>
      <w:r w:rsidRPr="00B46E16">
        <w:rPr>
          <w:rFonts w:ascii="Times New Roman" w:hAnsi="Times New Roman" w:cs="Times New Roman"/>
          <w:sz w:val="24"/>
        </w:rPr>
        <w:t>контроля за</w:t>
      </w:r>
      <w:proofErr w:type="gramEnd"/>
      <w:r w:rsidRPr="00B46E16">
        <w:rPr>
          <w:rFonts w:ascii="Times New Roman" w:hAnsi="Times New Roman" w:cs="Times New Roman"/>
          <w:sz w:val="24"/>
        </w:rPr>
        <w:t xml:space="preserve"> соблюдением законодательства Российской Федерации о персональных данных, в том числе требований к защите персональных данных;</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ознакомление работников Оператора с положениями законодательства Российской Федерации о персональных данных, локальными актами по вопросам обработки персональных данных, требованиями к защите персональных данных;</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издание локальных актов по вопросам обработки персональных данных и локальных актов, устанавливающих процедуры, направленные на предотвращение и выявления нарушений законодательства Российской Федерации;</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 xml:space="preserve">определение угроз безопасности персональных данных и необходимого уровня защищённости персональных данных, при их обработке в </w:t>
      </w:r>
      <w:proofErr w:type="spellStart"/>
      <w:r w:rsidRPr="00B46E16">
        <w:rPr>
          <w:rFonts w:ascii="Times New Roman" w:hAnsi="Times New Roman" w:cs="Times New Roman"/>
          <w:sz w:val="24"/>
        </w:rPr>
        <w:t>ИСПДн</w:t>
      </w:r>
      <w:proofErr w:type="spellEnd"/>
      <w:r w:rsidRPr="00B46E16">
        <w:rPr>
          <w:rFonts w:ascii="Times New Roman" w:hAnsi="Times New Roman" w:cs="Times New Roman"/>
          <w:sz w:val="24"/>
        </w:rPr>
        <w:t>;</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 xml:space="preserve">применение организационных и технических мер по обеспечению безопасности персональных данных при их обработке в </w:t>
      </w:r>
      <w:proofErr w:type="spellStart"/>
      <w:r w:rsidRPr="00B46E16">
        <w:rPr>
          <w:rFonts w:ascii="Times New Roman" w:hAnsi="Times New Roman" w:cs="Times New Roman"/>
          <w:sz w:val="24"/>
        </w:rPr>
        <w:t>ИСПДн</w:t>
      </w:r>
      <w:proofErr w:type="spellEnd"/>
      <w:r w:rsidRPr="00B46E16">
        <w:rPr>
          <w:rFonts w:ascii="Times New Roman" w:hAnsi="Times New Roman" w:cs="Times New Roman"/>
          <w:sz w:val="24"/>
        </w:rPr>
        <w:t>;</w:t>
      </w:r>
    </w:p>
    <w:p w:rsidR="00B46E16" w:rsidRPr="00B46E16"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t>использование средств защиты информации, прошедших в установленном порядке процедуру оценки соответствия требованиям законодательства Российской Федерации в области обеспечения безопасности информации</w:t>
      </w:r>
    </w:p>
    <w:p w:rsidR="00C84013" w:rsidRPr="00C84013" w:rsidRDefault="00B46E16" w:rsidP="00F307CE">
      <w:pPr>
        <w:tabs>
          <w:tab w:val="left" w:pos="1134"/>
        </w:tabs>
        <w:ind w:firstLine="709"/>
        <w:jc w:val="both"/>
        <w:rPr>
          <w:rFonts w:ascii="Times New Roman" w:hAnsi="Times New Roman" w:cs="Times New Roman"/>
          <w:sz w:val="24"/>
        </w:rPr>
      </w:pPr>
      <w:r w:rsidRPr="00B46E16">
        <w:rPr>
          <w:rFonts w:ascii="Times New Roman" w:hAnsi="Times New Roman" w:cs="Times New Roman"/>
          <w:sz w:val="24"/>
        </w:rPr>
        <w:lastRenderedPageBreak/>
        <w:t>осуществление оценки эффективности применяемых мер по обеспечению безопасности персональных данных.</w:t>
      </w:r>
      <w:bookmarkEnd w:id="0"/>
    </w:p>
    <w:sectPr w:rsidR="00C84013" w:rsidRPr="00C84013" w:rsidSect="00436AA3">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F67DE"/>
    <w:multiLevelType w:val="multilevel"/>
    <w:tmpl w:val="1B54A6A8"/>
    <w:lvl w:ilvl="0">
      <w:start w:val="1"/>
      <w:numFmt w:val="decimal"/>
      <w:lvlText w:val="%1."/>
      <w:lvlJc w:val="left"/>
      <w:rPr>
        <w:rFonts w:ascii="Times New Roman" w:eastAsia="Times New Roman" w:hAnsi="Times New Roman" w:cs="Times New Roman"/>
        <w:b w:val="0"/>
        <w:bCs w:val="0"/>
        <w:i w:val="0"/>
        <w:iCs w:val="0"/>
        <w:smallCaps w:val="0"/>
        <w:strike w:val="0"/>
        <w:color w:val="1A1B1B"/>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FD0686"/>
    <w:multiLevelType w:val="multilevel"/>
    <w:tmpl w:val="C85AD544"/>
    <w:lvl w:ilvl="0">
      <w:start w:val="1"/>
      <w:numFmt w:val="decimal"/>
      <w:lvlText w:val="%1."/>
      <w:lvlJc w:val="left"/>
      <w:rPr>
        <w:rFonts w:ascii="Times New Roman" w:eastAsia="Times New Roman" w:hAnsi="Times New Roman" w:cs="Times New Roman"/>
        <w:b w:val="0"/>
        <w:bCs w:val="0"/>
        <w:i w:val="0"/>
        <w:iCs w:val="0"/>
        <w:smallCaps w:val="0"/>
        <w:strike w:val="0"/>
        <w:color w:val="1A1B1B"/>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1A1B1B"/>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86"/>
    <w:rsid w:val="003B6A86"/>
    <w:rsid w:val="00436AA3"/>
    <w:rsid w:val="00933C2C"/>
    <w:rsid w:val="00B46E16"/>
    <w:rsid w:val="00C84013"/>
    <w:rsid w:val="00F30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C84013"/>
    <w:rPr>
      <w:rFonts w:ascii="Times New Roman" w:eastAsia="Times New Roman" w:hAnsi="Times New Roman" w:cs="Times New Roman"/>
      <w:spacing w:val="2"/>
      <w:sz w:val="25"/>
      <w:szCs w:val="25"/>
      <w:shd w:val="clear" w:color="auto" w:fill="FFFFFF"/>
    </w:rPr>
  </w:style>
  <w:style w:type="character" w:customStyle="1" w:styleId="1">
    <w:name w:val="Основной текст1"/>
    <w:basedOn w:val="a3"/>
    <w:rsid w:val="00C84013"/>
    <w:rPr>
      <w:rFonts w:ascii="Times New Roman" w:eastAsia="Times New Roman" w:hAnsi="Times New Roman" w:cs="Times New Roman"/>
      <w:color w:val="1A1B1B"/>
      <w:spacing w:val="2"/>
      <w:w w:val="100"/>
      <w:position w:val="0"/>
      <w:sz w:val="25"/>
      <w:szCs w:val="25"/>
      <w:shd w:val="clear" w:color="auto" w:fill="FFFFFF"/>
      <w:lang w:val="ru-RU"/>
    </w:rPr>
  </w:style>
  <w:style w:type="paragraph" w:customStyle="1" w:styleId="4">
    <w:name w:val="Основной текст4"/>
    <w:basedOn w:val="a"/>
    <w:link w:val="a3"/>
    <w:rsid w:val="00C84013"/>
    <w:pPr>
      <w:widowControl w:val="0"/>
      <w:shd w:val="clear" w:color="auto" w:fill="FFFFFF"/>
      <w:spacing w:before="9660" w:after="60" w:line="0" w:lineRule="atLeast"/>
      <w:ind w:hanging="1620"/>
      <w:jc w:val="center"/>
    </w:pPr>
    <w:rPr>
      <w:rFonts w:ascii="Times New Roman" w:eastAsia="Times New Roman" w:hAnsi="Times New Roman" w:cs="Times New Roman"/>
      <w:spacing w:val="2"/>
      <w:sz w:val="25"/>
      <w:szCs w:val="25"/>
    </w:rPr>
  </w:style>
  <w:style w:type="character" w:customStyle="1" w:styleId="2">
    <w:name w:val="Основной текст2"/>
    <w:basedOn w:val="a3"/>
    <w:rsid w:val="00C84013"/>
    <w:rPr>
      <w:rFonts w:ascii="Times New Roman" w:eastAsia="Times New Roman" w:hAnsi="Times New Roman" w:cs="Times New Roman"/>
      <w:color w:val="333333"/>
      <w:spacing w:val="2"/>
      <w:w w:val="100"/>
      <w:position w:val="0"/>
      <w:sz w:val="25"/>
      <w:szCs w:val="25"/>
      <w:shd w:val="clear" w:color="auto" w:fill="FFFFFF"/>
      <w:lang w:val="ru-RU"/>
    </w:rPr>
  </w:style>
  <w:style w:type="character" w:customStyle="1" w:styleId="3">
    <w:name w:val="Основной текст3"/>
    <w:basedOn w:val="a3"/>
    <w:rsid w:val="00C84013"/>
    <w:rPr>
      <w:rFonts w:ascii="Times New Roman" w:eastAsia="Times New Roman" w:hAnsi="Times New Roman" w:cs="Times New Roman"/>
      <w:color w:val="565656"/>
      <w:spacing w:val="2"/>
      <w:w w:val="100"/>
      <w:position w:val="0"/>
      <w:sz w:val="25"/>
      <w:szCs w:val="25"/>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C84013"/>
    <w:rPr>
      <w:rFonts w:ascii="Times New Roman" w:eastAsia="Times New Roman" w:hAnsi="Times New Roman" w:cs="Times New Roman"/>
      <w:spacing w:val="2"/>
      <w:sz w:val="25"/>
      <w:szCs w:val="25"/>
      <w:shd w:val="clear" w:color="auto" w:fill="FFFFFF"/>
    </w:rPr>
  </w:style>
  <w:style w:type="character" w:customStyle="1" w:styleId="1">
    <w:name w:val="Основной текст1"/>
    <w:basedOn w:val="a3"/>
    <w:rsid w:val="00C84013"/>
    <w:rPr>
      <w:rFonts w:ascii="Times New Roman" w:eastAsia="Times New Roman" w:hAnsi="Times New Roman" w:cs="Times New Roman"/>
      <w:color w:val="1A1B1B"/>
      <w:spacing w:val="2"/>
      <w:w w:val="100"/>
      <w:position w:val="0"/>
      <w:sz w:val="25"/>
      <w:szCs w:val="25"/>
      <w:shd w:val="clear" w:color="auto" w:fill="FFFFFF"/>
      <w:lang w:val="ru-RU"/>
    </w:rPr>
  </w:style>
  <w:style w:type="paragraph" w:customStyle="1" w:styleId="4">
    <w:name w:val="Основной текст4"/>
    <w:basedOn w:val="a"/>
    <w:link w:val="a3"/>
    <w:rsid w:val="00C84013"/>
    <w:pPr>
      <w:widowControl w:val="0"/>
      <w:shd w:val="clear" w:color="auto" w:fill="FFFFFF"/>
      <w:spacing w:before="9660" w:after="60" w:line="0" w:lineRule="atLeast"/>
      <w:ind w:hanging="1620"/>
      <w:jc w:val="center"/>
    </w:pPr>
    <w:rPr>
      <w:rFonts w:ascii="Times New Roman" w:eastAsia="Times New Roman" w:hAnsi="Times New Roman" w:cs="Times New Roman"/>
      <w:spacing w:val="2"/>
      <w:sz w:val="25"/>
      <w:szCs w:val="25"/>
    </w:rPr>
  </w:style>
  <w:style w:type="character" w:customStyle="1" w:styleId="2">
    <w:name w:val="Основной текст2"/>
    <w:basedOn w:val="a3"/>
    <w:rsid w:val="00C84013"/>
    <w:rPr>
      <w:rFonts w:ascii="Times New Roman" w:eastAsia="Times New Roman" w:hAnsi="Times New Roman" w:cs="Times New Roman"/>
      <w:color w:val="333333"/>
      <w:spacing w:val="2"/>
      <w:w w:val="100"/>
      <w:position w:val="0"/>
      <w:sz w:val="25"/>
      <w:szCs w:val="25"/>
      <w:shd w:val="clear" w:color="auto" w:fill="FFFFFF"/>
      <w:lang w:val="ru-RU"/>
    </w:rPr>
  </w:style>
  <w:style w:type="character" w:customStyle="1" w:styleId="3">
    <w:name w:val="Основной текст3"/>
    <w:basedOn w:val="a3"/>
    <w:rsid w:val="00C84013"/>
    <w:rPr>
      <w:rFonts w:ascii="Times New Roman" w:eastAsia="Times New Roman" w:hAnsi="Times New Roman" w:cs="Times New Roman"/>
      <w:color w:val="565656"/>
      <w:spacing w:val="2"/>
      <w:w w:val="100"/>
      <w:position w:val="0"/>
      <w:sz w:val="25"/>
      <w:szCs w:val="25"/>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2056</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4</cp:revision>
  <dcterms:created xsi:type="dcterms:W3CDTF">2019-05-15T05:53:00Z</dcterms:created>
  <dcterms:modified xsi:type="dcterms:W3CDTF">2019-05-15T06:05:00Z</dcterms:modified>
</cp:coreProperties>
</file>