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3" w:rsidRPr="002F0C98" w:rsidRDefault="0051006D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за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20</w:t>
      </w:r>
      <w:r w:rsidR="00FA74E7" w:rsidRPr="00F861A0">
        <w:rPr>
          <w:rFonts w:ascii="Times New Roman" w:eastAsiaTheme="minorEastAsia" w:hAnsi="Times New Roman" w:cs="Times New Roman"/>
          <w:color w:val="auto"/>
          <w:sz w:val="22"/>
          <w:szCs w:val="22"/>
        </w:rPr>
        <w:t>17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31"/>
        <w:gridCol w:w="1843"/>
        <w:gridCol w:w="1701"/>
      </w:tblGrid>
      <w:tr w:rsidR="00605EC9" w:rsidRPr="0058615C" w:rsidTr="00F861A0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Default="00605EC9" w:rsidP="00F861A0">
            <w:pPr>
              <w:pStyle w:val="a8"/>
              <w:jc w:val="both"/>
            </w:pPr>
            <w:r w:rsidRPr="0058615C">
              <w:rPr>
                <w:sz w:val="22"/>
                <w:szCs w:val="22"/>
              </w:rPr>
              <w:t>Наименование государственного учреждения</w:t>
            </w:r>
            <w:r w:rsidR="00F861A0">
              <w:rPr>
                <w:sz w:val="22"/>
                <w:szCs w:val="22"/>
              </w:rPr>
              <w:t xml:space="preserve">: </w:t>
            </w:r>
            <w:r w:rsidR="00F861A0">
              <w:rPr>
                <w:rStyle w:val="FontStyle28"/>
                <w:sz w:val="22"/>
                <w:szCs w:val="22"/>
                <w:u w:val="single"/>
              </w:rPr>
              <w:t>Б</w:t>
            </w:r>
            <w:r w:rsidR="00F861A0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юджетное  учреждение  Ханты-Мансийского автономного округа – </w:t>
            </w:r>
            <w:proofErr w:type="spellStart"/>
            <w:r w:rsidR="00F861A0">
              <w:rPr>
                <w:rFonts w:eastAsia="Calibri"/>
                <w:sz w:val="22"/>
                <w:szCs w:val="22"/>
                <w:u w:val="single"/>
                <w:lang w:eastAsia="en-US"/>
              </w:rPr>
              <w:t>Югры</w:t>
            </w:r>
            <w:proofErr w:type="spellEnd"/>
            <w:r w:rsidR="00F861A0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«Центр социальной помощи семье и детям «Зазеркалье»</w:t>
            </w:r>
          </w:p>
          <w:p w:rsidR="00605EC9" w:rsidRPr="0058615C" w:rsidRDefault="00605EC9" w:rsidP="00F861A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605EC9" w:rsidP="00D7567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605EC9" w:rsidP="0058615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13AAA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F861A0" w:rsidRPr="00213AAA">
              <w:rPr>
                <w:rFonts w:ascii="Times New Roman" w:eastAsia="Times New Roman" w:hAnsi="Times New Roman" w:cs="Times New Roman"/>
                <w:sz w:val="22"/>
                <w:szCs w:val="22"/>
              </w:rPr>
              <w:t>001</w:t>
            </w:r>
          </w:p>
        </w:tc>
      </w:tr>
      <w:tr w:rsidR="00605EC9" w:rsidRPr="0058615C" w:rsidTr="00F861A0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Default="00605EC9" w:rsidP="00F861A0">
            <w:pPr>
              <w:pStyle w:val="a8"/>
              <w:tabs>
                <w:tab w:val="left" w:pos="567"/>
              </w:tabs>
              <w:jc w:val="both"/>
            </w:pPr>
            <w:r w:rsidRPr="0058615C">
              <w:rPr>
                <w:sz w:val="22"/>
                <w:szCs w:val="22"/>
              </w:rPr>
              <w:t xml:space="preserve">Вид деятельности государственного учреждения: </w:t>
            </w:r>
            <w:r w:rsidR="00F861A0">
              <w:rPr>
                <w:rStyle w:val="FontStyle28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 обеспечения  проживания</w:t>
            </w:r>
          </w:p>
          <w:p w:rsidR="00605EC9" w:rsidRPr="0058615C" w:rsidRDefault="00605EC9" w:rsidP="00F861A0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605EC9" w:rsidP="00D7567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B0502F" w:rsidP="00B0502F">
            <w:pPr>
              <w:ind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F861A0"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F861A0"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05EC9" w:rsidRPr="0058615C" w:rsidTr="00F861A0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F861A0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="00F861A0" w:rsidRPr="00F861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жеквартально</w:t>
            </w:r>
            <w:r w:rsidR="00F861A0" w:rsidRPr="00F861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F861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F861A0" w:rsidRPr="00F861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605EC9" w:rsidP="00D7567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D7567B" w:rsidRDefault="001F74FF" w:rsidP="0058615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F861A0"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138</w:t>
            </w:r>
          </w:p>
        </w:tc>
      </w:tr>
      <w:tr w:rsidR="00F861A0" w:rsidRPr="0058615C" w:rsidTr="00F861A0">
        <w:trPr>
          <w:trHeight w:val="470"/>
        </w:trPr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Default="00F861A0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F861A0" w:rsidRPr="0058615C" w:rsidRDefault="00F861A0" w:rsidP="00605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Pr="00D7567B" w:rsidRDefault="00F861A0" w:rsidP="00D7567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Pr="00D7567B" w:rsidRDefault="00F861A0" w:rsidP="001F74FF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85.31</w:t>
            </w:r>
          </w:p>
          <w:p w:rsidR="00F861A0" w:rsidRPr="00D7567B" w:rsidRDefault="00F861A0" w:rsidP="00F861A0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F861A0" w:rsidRPr="0058615C" w:rsidTr="00F861A0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Pr="0058615C" w:rsidRDefault="00F861A0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67B" w:rsidRPr="00D7567B" w:rsidRDefault="00F861A0" w:rsidP="00D7567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1A0" w:rsidRPr="00D7567B" w:rsidRDefault="00F861A0" w:rsidP="001F74FF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D7567B"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590"/>
        <w:gridCol w:w="1721"/>
        <w:gridCol w:w="1823"/>
      </w:tblGrid>
      <w:tr w:rsidR="00605EC9" w:rsidRPr="005012E6" w:rsidTr="00FD35EB"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861A0" w:rsidRDefault="00605EC9" w:rsidP="00F861A0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</w:pPr>
            <w:r w:rsidRPr="005012E6">
              <w:t>Наименование государственной услуги</w:t>
            </w:r>
            <w:r w:rsidR="00D7567B">
              <w:t xml:space="preserve">: </w:t>
            </w:r>
            <w:r w:rsidRPr="005012E6">
              <w:t xml:space="preserve"> </w:t>
            </w:r>
            <w:proofErr w:type="gramStart"/>
            <w:r w:rsidR="00F861A0">
              <w:rPr>
                <w:rStyle w:val="FontStyle28"/>
                <w:sz w:val="22"/>
                <w:szCs w:val="22"/>
                <w:u w:val="single"/>
              </w:rPr>
              <w:t xml:space="preserve">Предоставление социального  обслуживания  в </w:t>
            </w:r>
            <w:proofErr w:type="spellStart"/>
            <w:r w:rsidR="00F861A0">
              <w:rPr>
                <w:rStyle w:val="FontStyle28"/>
                <w:sz w:val="22"/>
                <w:szCs w:val="22"/>
                <w:u w:val="single"/>
              </w:rPr>
              <w:t>полустационарной</w:t>
            </w:r>
            <w:proofErr w:type="spellEnd"/>
            <w:r w:rsidR="00F861A0">
              <w:rPr>
                <w:rStyle w:val="FontStyle28"/>
                <w:sz w:val="22"/>
                <w:szCs w:val="22"/>
                <w:u w:val="single"/>
              </w:rPr>
              <w:t xml:space="preserve"> форме включая</w:t>
            </w:r>
            <w:proofErr w:type="gramEnd"/>
            <w:r w:rsidR="00F861A0">
              <w:rPr>
                <w:rStyle w:val="FontStyle28"/>
                <w:sz w:val="22"/>
                <w:szCs w:val="22"/>
                <w:u w:val="single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FD35EB" w:rsidRPr="00FD35EB" w:rsidRDefault="00FD35EB" w:rsidP="00F861A0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F861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F861A0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D35EB">
        <w:tc>
          <w:tcPr>
            <w:tcW w:w="11590" w:type="dxa"/>
            <w:vAlign w:val="center"/>
          </w:tcPr>
          <w:p w:rsidR="005012E6" w:rsidRPr="00F861A0" w:rsidRDefault="00605EC9" w:rsidP="00F861A0">
            <w:pPr>
              <w:pStyle w:val="a9"/>
              <w:numPr>
                <w:ilvl w:val="0"/>
                <w:numId w:val="1"/>
              </w:numPr>
              <w:ind w:hanging="502"/>
              <w:jc w:val="left"/>
              <w:rPr>
                <w:rFonts w:ascii="Times New Roman" w:hAnsi="Times New Roman" w:cs="Times New Roman"/>
              </w:rPr>
            </w:pPr>
            <w:r w:rsidRPr="00F861A0">
              <w:rPr>
                <w:rFonts w:ascii="Times New Roman" w:hAnsi="Times New Roman" w:cs="Times New Roman"/>
              </w:rPr>
              <w:t>Категории потр</w:t>
            </w:r>
            <w:r w:rsidR="00F861A0">
              <w:rPr>
                <w:rFonts w:ascii="Times New Roman" w:hAnsi="Times New Roman" w:cs="Times New Roman"/>
              </w:rPr>
              <w:t>ебителей государственной услуги:</w:t>
            </w:r>
          </w:p>
          <w:p w:rsidR="00F861A0" w:rsidRDefault="00F861A0" w:rsidP="00F861A0">
            <w:pPr>
              <w:pStyle w:val="a8"/>
            </w:pPr>
            <w:r>
              <w:rPr>
                <w:rStyle w:val="FontStyle31"/>
                <w:b w:val="0"/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F861A0" w:rsidRDefault="00F861A0" w:rsidP="00F861A0">
            <w:pPr>
              <w:pStyle w:val="a8"/>
            </w:pPr>
            <w:r>
              <w:rPr>
                <w:rStyle w:val="FontStyle31"/>
                <w:b w:val="0"/>
                <w:sz w:val="22"/>
                <w:szCs w:val="22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испытывающихся трудности в социальной адаптации;</w:t>
            </w:r>
          </w:p>
          <w:p w:rsidR="00F861A0" w:rsidRDefault="00F861A0" w:rsidP="00F861A0">
            <w:pPr>
              <w:pStyle w:val="a8"/>
            </w:pPr>
            <w:r>
              <w:rPr>
                <w:rStyle w:val="FontStyle31"/>
                <w:b w:val="0"/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861A0" w:rsidRDefault="00F861A0" w:rsidP="00F861A0">
            <w:pPr>
              <w:pStyle w:val="a8"/>
            </w:pPr>
            <w:r>
              <w:rPr>
                <w:rStyle w:val="FontStyle31"/>
                <w:b w:val="0"/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>
              <w:rPr>
                <w:rStyle w:val="FontStyle31"/>
                <w:b w:val="0"/>
                <w:sz w:val="22"/>
                <w:szCs w:val="22"/>
                <w:u w:val="single"/>
              </w:rPr>
              <w:t>дств к с</w:t>
            </w:r>
            <w:proofErr w:type="gramEnd"/>
            <w:r>
              <w:rPr>
                <w:rStyle w:val="FontStyle31"/>
                <w:b w:val="0"/>
                <w:sz w:val="22"/>
                <w:szCs w:val="22"/>
                <w:u w:val="single"/>
              </w:rPr>
              <w:t>уществованию;</w:t>
            </w:r>
          </w:p>
          <w:p w:rsidR="00D7567B" w:rsidRPr="00D7567B" w:rsidRDefault="00F861A0" w:rsidP="00F861A0">
            <w:pPr>
              <w:pStyle w:val="a8"/>
              <w:rPr>
                <w:bCs/>
                <w:sz w:val="22"/>
                <w:szCs w:val="22"/>
                <w:u w:val="single"/>
              </w:rPr>
            </w:pPr>
            <w:r>
              <w:rPr>
                <w:rStyle w:val="FontStyle31"/>
                <w:b w:val="0"/>
                <w:sz w:val="22"/>
                <w:szCs w:val="22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двадцати трех </w:t>
            </w:r>
            <w:r w:rsidRPr="00D7567B">
              <w:rPr>
                <w:rStyle w:val="FontStyle31"/>
                <w:b w:val="0"/>
                <w:sz w:val="22"/>
                <w:szCs w:val="22"/>
              </w:rPr>
              <w:t>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D7567B">
        <w:trPr>
          <w:trHeight w:val="415"/>
        </w:trPr>
        <w:tc>
          <w:tcPr>
            <w:tcW w:w="11590" w:type="dxa"/>
            <w:vAlign w:val="center"/>
          </w:tcPr>
          <w:p w:rsidR="00D7567B" w:rsidRPr="005012E6" w:rsidRDefault="00605EC9" w:rsidP="00B241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861A0">
        <w:trPr>
          <w:trHeight w:val="561"/>
        </w:trPr>
        <w:tc>
          <w:tcPr>
            <w:tcW w:w="11590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384" w:type="dxa"/>
        <w:tblInd w:w="-15" w:type="dxa"/>
        <w:tblLayout w:type="fixed"/>
        <w:tblLook w:val="0000"/>
      </w:tblPr>
      <w:tblGrid>
        <w:gridCol w:w="978"/>
        <w:gridCol w:w="1540"/>
        <w:gridCol w:w="813"/>
        <w:gridCol w:w="761"/>
        <w:gridCol w:w="53"/>
        <w:gridCol w:w="813"/>
        <w:gridCol w:w="814"/>
        <w:gridCol w:w="2267"/>
        <w:gridCol w:w="993"/>
        <w:gridCol w:w="674"/>
        <w:gridCol w:w="1129"/>
        <w:gridCol w:w="1129"/>
        <w:gridCol w:w="1131"/>
        <w:gridCol w:w="1129"/>
        <w:gridCol w:w="1160"/>
      </w:tblGrid>
      <w:tr w:rsidR="00F861A0" w:rsidRPr="00275D1D" w:rsidTr="00D7567B"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ind w:left="-142" w:right="-110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Показатель качества государственной услуги</w:t>
            </w:r>
          </w:p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F861A0" w:rsidRPr="00275D1D" w:rsidTr="00D7567B">
        <w:trPr>
          <w:trHeight w:val="316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причина отклонения</w:t>
            </w:r>
          </w:p>
        </w:tc>
      </w:tr>
      <w:tr w:rsidR="00F861A0" w:rsidRPr="00275D1D" w:rsidTr="00D7567B"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наимено</w:t>
            </w:r>
            <w:proofErr w:type="spellEnd"/>
          </w:p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вание</w:t>
            </w:r>
            <w:proofErr w:type="spellEnd"/>
            <w:r w:rsidRPr="00275D1D">
              <w:rPr>
                <w:rStyle w:val="FontStyle31"/>
                <w:b w:val="0"/>
                <w:sz w:val="16"/>
                <w:szCs w:val="16"/>
              </w:rPr>
              <w:t xml:space="preserve"> показателя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14</w:t>
            </w: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 xml:space="preserve">В соответствии с постановлением Правительства Ханты-Мансийского автономного округа – </w:t>
            </w: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Югры</w:t>
            </w:r>
            <w:proofErr w:type="spellEnd"/>
            <w:r w:rsidRPr="00275D1D">
              <w:rPr>
                <w:rStyle w:val="FontStyle31"/>
                <w:b w:val="0"/>
                <w:sz w:val="16"/>
                <w:szCs w:val="16"/>
              </w:rPr>
              <w:t xml:space="preserve">  от 06.09.2014 № 326-п «О порядке предоставления социальных услуг поставщиками социальных услуг </w:t>
            </w:r>
            <w:proofErr w:type="gramStart"/>
            <w:r w:rsidRPr="00275D1D">
              <w:rPr>
                <w:rStyle w:val="FontStyle31"/>
                <w:b w:val="0"/>
                <w:sz w:val="16"/>
                <w:szCs w:val="16"/>
              </w:rPr>
              <w:t>в</w:t>
            </w:r>
            <w:proofErr w:type="gramEnd"/>
            <w:r w:rsidRPr="00275D1D">
              <w:rPr>
                <w:rStyle w:val="FontStyle31"/>
                <w:b w:val="0"/>
                <w:sz w:val="16"/>
                <w:szCs w:val="16"/>
              </w:rPr>
              <w:t xml:space="preserve"> </w:t>
            </w:r>
            <w:proofErr w:type="gramStart"/>
            <w:r w:rsidRPr="00275D1D">
              <w:rPr>
                <w:rStyle w:val="FontStyle31"/>
                <w:b w:val="0"/>
                <w:sz w:val="16"/>
                <w:szCs w:val="16"/>
              </w:rPr>
              <w:t>Ханты-Мансийском</w:t>
            </w:r>
            <w:proofErr w:type="gramEnd"/>
            <w:r w:rsidRPr="00275D1D">
              <w:rPr>
                <w:rStyle w:val="FontStyle31"/>
                <w:b w:val="0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Югре</w:t>
            </w:r>
            <w:proofErr w:type="spellEnd"/>
            <w:r w:rsidRPr="00275D1D">
              <w:rPr>
                <w:rStyle w:val="FontStyle31"/>
                <w:b w:val="0"/>
                <w:sz w:val="16"/>
                <w:szCs w:val="16"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Default="00F861A0" w:rsidP="00D7567B">
            <w:pPr>
              <w:pStyle w:val="a8"/>
              <w:rPr>
                <w:rStyle w:val="FontStyle31"/>
                <w:b w:val="0"/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 xml:space="preserve">Доля получателей социальных услуг, получающих социальные услуги, от общего  числа получателей социальных услуг, находящихся  на социальном обслуживании в организации </w:t>
            </w:r>
          </w:p>
          <w:p w:rsidR="00275D1D" w:rsidRPr="00275D1D" w:rsidRDefault="00275D1D" w:rsidP="00D7567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rPr>
                <w:sz w:val="16"/>
                <w:szCs w:val="16"/>
              </w:rPr>
            </w:pPr>
            <w:proofErr w:type="gramStart"/>
            <w:r w:rsidRPr="00275D1D">
              <w:rPr>
                <w:rStyle w:val="FontStyle31"/>
                <w:b w:val="0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275D1D">
              <w:rPr>
                <w:rStyle w:val="FontStyle31"/>
                <w:b w:val="0"/>
                <w:sz w:val="16"/>
                <w:szCs w:val="16"/>
              </w:rPr>
              <w:t xml:space="preserve"> </w:t>
            </w:r>
            <w:proofErr w:type="gramStart"/>
            <w:r w:rsidRPr="00275D1D">
              <w:rPr>
                <w:rStyle w:val="FontStyle31"/>
                <w:b w:val="0"/>
                <w:sz w:val="16"/>
                <w:szCs w:val="16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75D1D">
              <w:rPr>
                <w:rStyle w:val="FontStyle31"/>
                <w:b w:val="0"/>
                <w:sz w:val="16"/>
                <w:szCs w:val="16"/>
              </w:rPr>
              <w:t>сурдоперевода</w:t>
            </w:r>
            <w:proofErr w:type="spellEnd"/>
            <w:r w:rsidRPr="00275D1D">
              <w:rPr>
                <w:rStyle w:val="FontStyle31"/>
                <w:b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71,4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rPr>
                <w:sz w:val="16"/>
                <w:szCs w:val="16"/>
              </w:rPr>
            </w:pPr>
          </w:p>
        </w:tc>
      </w:tr>
    </w:tbl>
    <w:p w:rsidR="00F861A0" w:rsidRDefault="00F861A0" w:rsidP="003546B3">
      <w:pPr>
        <w:ind w:firstLine="0"/>
        <w:rPr>
          <w:rFonts w:ascii="Times New Roman" w:hAnsi="Times New Roman" w:cs="Times New Roman"/>
        </w:rPr>
      </w:pPr>
    </w:p>
    <w:p w:rsidR="00D7567B" w:rsidRDefault="00D7567B" w:rsidP="003546B3">
      <w:pPr>
        <w:ind w:firstLine="0"/>
        <w:rPr>
          <w:rFonts w:ascii="Times New Roman" w:hAnsi="Times New Roman" w:cs="Times New Roman"/>
        </w:rPr>
      </w:pPr>
    </w:p>
    <w:p w:rsidR="00D7567B" w:rsidRDefault="00D7567B" w:rsidP="003546B3">
      <w:pPr>
        <w:ind w:firstLine="0"/>
        <w:rPr>
          <w:rFonts w:ascii="Times New Roman" w:hAnsi="Times New Roman" w:cs="Times New Roman"/>
        </w:rPr>
      </w:pPr>
    </w:p>
    <w:p w:rsidR="00D7567B" w:rsidRDefault="00D7567B" w:rsidP="003546B3">
      <w:pPr>
        <w:ind w:firstLine="0"/>
        <w:rPr>
          <w:rFonts w:ascii="Times New Roman" w:hAnsi="Times New Roman" w:cs="Times New Roman"/>
        </w:rPr>
      </w:pPr>
    </w:p>
    <w:p w:rsidR="00D7567B" w:rsidRDefault="00D7567B" w:rsidP="003546B3">
      <w:pPr>
        <w:ind w:firstLine="0"/>
        <w:rPr>
          <w:rFonts w:ascii="Times New Roman" w:hAnsi="Times New Roman" w:cs="Times New Roman"/>
        </w:rPr>
      </w:pPr>
    </w:p>
    <w:p w:rsidR="00275D1D" w:rsidRDefault="00275D1D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1559"/>
        <w:gridCol w:w="815"/>
        <w:gridCol w:w="744"/>
        <w:gridCol w:w="71"/>
        <w:gridCol w:w="815"/>
        <w:gridCol w:w="815"/>
        <w:gridCol w:w="2268"/>
        <w:gridCol w:w="993"/>
        <w:gridCol w:w="708"/>
        <w:gridCol w:w="973"/>
        <w:gridCol w:w="974"/>
        <w:gridCol w:w="1030"/>
        <w:gridCol w:w="992"/>
        <w:gridCol w:w="899"/>
        <w:gridCol w:w="974"/>
      </w:tblGrid>
      <w:tr w:rsidR="00F861A0" w:rsidRPr="00275D1D" w:rsidTr="00D7567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ind w:left="-142" w:right="-110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Средне-годовой</w:t>
            </w:r>
            <w:proofErr w:type="spellEnd"/>
            <w:proofErr w:type="gramEnd"/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F861A0" w:rsidRPr="00275D1D" w:rsidTr="00D7567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703D49">
            <w:pPr>
              <w:pStyle w:val="a8"/>
              <w:ind w:left="-93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 xml:space="preserve">утверждено в государственном задании </w:t>
            </w:r>
          </w:p>
          <w:p w:rsidR="00F861A0" w:rsidRPr="00275D1D" w:rsidRDefault="00F861A0" w:rsidP="00703D49">
            <w:pPr>
              <w:pStyle w:val="a8"/>
              <w:ind w:left="-93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 год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ind w:right="-108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ind w:left="-108" w:right="-42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причина отклонения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pStyle w:val="a8"/>
              <w:jc w:val="center"/>
              <w:rPr>
                <w:sz w:val="16"/>
                <w:szCs w:val="16"/>
              </w:rPr>
            </w:pPr>
            <w:r w:rsidRPr="00275D1D">
              <w:rPr>
                <w:rStyle w:val="FontStyle31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703D49">
            <w:pPr>
              <w:ind w:left="-6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61A0" w:rsidRPr="00275D1D" w:rsidTr="00D75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6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235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6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7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6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left="-8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B241B0" w:rsidP="00B241B0">
            <w:pPr>
              <w:ind w:left="-93" w:right="-12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A0" w:rsidRPr="00275D1D" w:rsidRDefault="00F861A0" w:rsidP="00B241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61A0" w:rsidRPr="00275D1D" w:rsidTr="00275D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275D1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 xml:space="preserve">В соответствии с постановлением Правительства Ханты-Мансийского автономного округа – </w:t>
            </w:r>
            <w:proofErr w:type="spellStart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Югры</w:t>
            </w:r>
            <w:proofErr w:type="spellEnd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 xml:space="preserve">  от 06.09.2014 № 326-п «О порядке предоставления социальных услуг поставщиками социальных услуг </w:t>
            </w:r>
            <w:proofErr w:type="gramStart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в</w:t>
            </w:r>
            <w:proofErr w:type="gramEnd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Ханты-Мансийском</w:t>
            </w:r>
            <w:proofErr w:type="gramEnd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Югре</w:t>
            </w:r>
            <w:proofErr w:type="spellEnd"/>
            <w:r w:rsidRPr="00275D1D">
              <w:rPr>
                <w:rStyle w:val="FontStyle31"/>
                <w:rFonts w:eastAsia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чно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D756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61A0" w:rsidRPr="00275D1D" w:rsidRDefault="00F861A0" w:rsidP="00275D1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61A0" w:rsidRPr="00275D1D" w:rsidRDefault="00F861A0" w:rsidP="00275D1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275D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B241B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61A0" w:rsidRPr="00275D1D" w:rsidRDefault="00F861A0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B241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61A0" w:rsidRPr="00275D1D" w:rsidRDefault="00B0502F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11 256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F861A0" w:rsidRPr="00275D1D" w:rsidRDefault="00F861A0" w:rsidP="00275D1D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F861A0" w:rsidRPr="00275D1D" w:rsidRDefault="00F861A0" w:rsidP="00275D1D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275D1D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A0" w:rsidRPr="00275D1D" w:rsidRDefault="00F861A0" w:rsidP="00275D1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B0" w:rsidRDefault="00B241B0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61A0" w:rsidRPr="00275D1D" w:rsidRDefault="00F861A0" w:rsidP="00275D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D1D">
              <w:rPr>
                <w:rFonts w:ascii="Times New Roman" w:eastAsia="Times New Roman" w:hAnsi="Times New Roman" w:cs="Times New Roman"/>
                <w:sz w:val="16"/>
                <w:szCs w:val="16"/>
              </w:rPr>
              <w:t>14 633,71</w:t>
            </w: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FD35EB" w:rsidRDefault="00FD35EB" w:rsidP="00B85B60">
      <w:pPr>
        <w:ind w:firstLine="0"/>
        <w:rPr>
          <w:rFonts w:ascii="Times New Roman" w:hAnsi="Times New Roman" w:cs="Times New Roman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должность)   </w:t>
      </w:r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proofErr w:type="spellStart"/>
      <w:r w:rsidR="00275D1D">
        <w:rPr>
          <w:rFonts w:ascii="Times New Roman" w:hAnsi="Times New Roman" w:cs="Times New Roman"/>
          <w:u w:val="single"/>
        </w:rPr>
        <w:t>Баталина</w:t>
      </w:r>
      <w:proofErr w:type="spellEnd"/>
      <w:r w:rsidR="00275D1D">
        <w:rPr>
          <w:rFonts w:ascii="Times New Roman" w:hAnsi="Times New Roman" w:cs="Times New Roman"/>
          <w:u w:val="single"/>
        </w:rPr>
        <w:t xml:space="preserve"> В.С.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r w:rsidRPr="0058615C">
        <w:rPr>
          <w:rFonts w:ascii="Times New Roman" w:hAnsi="Times New Roman" w:cs="Times New Roman"/>
        </w:rPr>
        <w:t>«</w:t>
      </w:r>
      <w:r w:rsidR="00A33978">
        <w:rPr>
          <w:rFonts w:ascii="Times New Roman" w:hAnsi="Times New Roman" w:cs="Times New Roman"/>
        </w:rPr>
        <w:t xml:space="preserve"> 15 </w:t>
      </w:r>
      <w:r w:rsidRPr="0058615C">
        <w:rPr>
          <w:rFonts w:ascii="Times New Roman" w:hAnsi="Times New Roman" w:cs="Times New Roman"/>
        </w:rPr>
        <w:t xml:space="preserve">» </w:t>
      </w:r>
      <w:r w:rsidR="00A33978">
        <w:rPr>
          <w:rFonts w:ascii="Times New Roman" w:hAnsi="Times New Roman" w:cs="Times New Roman"/>
        </w:rPr>
        <w:t xml:space="preserve">января </w:t>
      </w:r>
      <w:r w:rsidRPr="0058615C">
        <w:rPr>
          <w:rFonts w:ascii="Times New Roman" w:hAnsi="Times New Roman" w:cs="Times New Roman"/>
        </w:rPr>
        <w:t xml:space="preserve"> 20</w:t>
      </w:r>
      <w:r w:rsidR="00213AAA">
        <w:rPr>
          <w:rFonts w:ascii="Times New Roman" w:hAnsi="Times New Roman" w:cs="Times New Roman"/>
        </w:rPr>
        <w:t>18</w:t>
      </w:r>
      <w:r w:rsidRPr="00275D1D">
        <w:rPr>
          <w:rFonts w:ascii="Times New Roman" w:hAnsi="Times New Roman" w:cs="Times New Roman"/>
        </w:rPr>
        <w:t xml:space="preserve"> </w:t>
      </w:r>
      <w:r w:rsidRPr="0058615C">
        <w:rPr>
          <w:rFonts w:ascii="Times New Roman" w:hAnsi="Times New Roman" w:cs="Times New Roman"/>
        </w:rPr>
        <w:t>г.</w:t>
      </w:r>
    </w:p>
    <w:p w:rsidR="005B46E6" w:rsidRDefault="005B46E6" w:rsidP="00A811D2">
      <w:pPr>
        <w:ind w:firstLine="0"/>
        <w:rPr>
          <w:rFonts w:ascii="Times New Roman" w:hAnsi="Times New Roman" w:cs="Times New Roman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</w:rPr>
      </w:pPr>
    </w:p>
    <w:p w:rsidR="00275D1D" w:rsidRDefault="00275D1D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75D1D" w:rsidRDefault="00275D1D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  <w:sectPr w:rsidR="00A33978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33978" w:rsidRDefault="00A3397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33978" w:rsidRDefault="00A33978" w:rsidP="00A33978">
      <w:pPr>
        <w:jc w:val="center"/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3978" w:rsidRDefault="00A33978" w:rsidP="00A3397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 отчету об исполнении государственного задания </w:t>
      </w:r>
    </w:p>
    <w:p w:rsidR="00A33978" w:rsidRDefault="00A33978" w:rsidP="00A3397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33978" w:rsidRDefault="00A33978" w:rsidP="00A3397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«Центр социальной помощи семье и детям «Зазеркалье»,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Сургут</w:t>
      </w:r>
    </w:p>
    <w:p w:rsidR="00A33978" w:rsidRDefault="00A33978" w:rsidP="00A3397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 2017 год  </w:t>
      </w:r>
    </w:p>
    <w:p w:rsidR="00A33978" w:rsidRDefault="00A33978" w:rsidP="00A339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978" w:rsidRDefault="00A33978" w:rsidP="00A33978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  соответствии с приказом Департамента социального развития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 11.04.2017  №334-р «Об утверждении государственных заданий учреждениям, подведомственным </w:t>
      </w:r>
      <w:proofErr w:type="spellStart"/>
      <w:r>
        <w:rPr>
          <w:rFonts w:ascii="Times New Roman" w:hAnsi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, на 2017 год и на плановый период 2018 и 2019 годов» определено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3978" w:rsidRDefault="00A33978" w:rsidP="00A33978">
      <w:pPr>
        <w:pStyle w:val="a9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/>
        <w:autoSpaceDE/>
        <w:autoSpaceDN/>
        <w:adjustRightInd/>
      </w:pPr>
      <w:r w:rsidRPr="00A33978">
        <w:rPr>
          <w:rFonts w:ascii="Times New Roman" w:hAnsi="Times New Roman"/>
          <w:b/>
          <w:sz w:val="28"/>
          <w:szCs w:val="28"/>
        </w:rPr>
        <w:t xml:space="preserve">Наименование государственной  услуги  </w:t>
      </w:r>
    </w:p>
    <w:p w:rsidR="00A33978" w:rsidRDefault="00A33978" w:rsidP="00A33978">
      <w:pPr>
        <w:tabs>
          <w:tab w:val="left" w:pos="284"/>
          <w:tab w:val="left" w:pos="567"/>
        </w:tabs>
        <w:ind w:firstLine="567"/>
      </w:pPr>
      <w:r>
        <w:rPr>
          <w:rStyle w:val="FontStyle28"/>
          <w:sz w:val="28"/>
          <w:szCs w:val="28"/>
        </w:rPr>
        <w:t xml:space="preserve">Предоставление социального  обслуживания  в </w:t>
      </w:r>
      <w:proofErr w:type="spellStart"/>
      <w:r>
        <w:rPr>
          <w:rStyle w:val="FontStyle28"/>
          <w:sz w:val="28"/>
          <w:szCs w:val="28"/>
        </w:rPr>
        <w:t>полустационарной</w:t>
      </w:r>
      <w:proofErr w:type="spellEnd"/>
      <w:r>
        <w:rPr>
          <w:rStyle w:val="FontStyle28"/>
          <w:sz w:val="28"/>
          <w:szCs w:val="28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A33978" w:rsidRDefault="00A33978" w:rsidP="00A33978">
      <w:pPr>
        <w:widowControl/>
        <w:numPr>
          <w:ilvl w:val="0"/>
          <w:numId w:val="2"/>
        </w:numPr>
        <w:tabs>
          <w:tab w:val="left" w:pos="284"/>
          <w:tab w:val="left" w:pos="567"/>
        </w:tabs>
        <w:suppressAutoHyphens/>
        <w:autoSpaceDE/>
        <w:autoSpaceDN/>
        <w:adjustRightInd/>
        <w:ind w:left="927"/>
      </w:pPr>
      <w:r>
        <w:rPr>
          <w:rStyle w:val="FontStyle31"/>
          <w:sz w:val="28"/>
          <w:szCs w:val="28"/>
        </w:rPr>
        <w:t>Категории потребителей  государственной услуги</w:t>
      </w:r>
    </w:p>
    <w:p w:rsidR="00A33978" w:rsidRDefault="00A33978" w:rsidP="00A33978">
      <w:pPr>
        <w:pStyle w:val="a8"/>
        <w:ind w:firstLine="567"/>
        <w:jc w:val="both"/>
      </w:pPr>
      <w:r>
        <w:rPr>
          <w:rStyle w:val="FontStyle31"/>
          <w:b w:val="0"/>
          <w:sz w:val="28"/>
          <w:szCs w:val="28"/>
        </w:rPr>
        <w:t>Гражданин при наличии иных обстоятельств, которые ухудшают или способны ухудшить условия его жизнедеятельности; гражданин при наличии ребенка или детей (в том числе находящихся под опекой, попечительством), испытывающихся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работы и сре</w:t>
      </w:r>
      <w:proofErr w:type="gramStart"/>
      <w:r>
        <w:rPr>
          <w:rStyle w:val="FontStyle31"/>
          <w:b w:val="0"/>
          <w:sz w:val="28"/>
          <w:szCs w:val="28"/>
        </w:rPr>
        <w:t>дств к с</w:t>
      </w:r>
      <w:proofErr w:type="gramEnd"/>
      <w:r>
        <w:rPr>
          <w:rStyle w:val="FontStyle31"/>
          <w:b w:val="0"/>
          <w:sz w:val="28"/>
          <w:szCs w:val="28"/>
        </w:rPr>
        <w:t>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A33978" w:rsidRDefault="00A33978" w:rsidP="00A33978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3</w:t>
      </w:r>
      <w:r>
        <w:rPr>
          <w:rStyle w:val="FontStyle31"/>
          <w:b w:val="0"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>Показатели, характеризующие объект и (или) качество государственной услуги:</w:t>
      </w:r>
    </w:p>
    <w:p w:rsidR="00A33978" w:rsidRDefault="00A33978" w:rsidP="00A33978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3.1. Показатели, характеризующие  качество государственной услуги:</w:t>
      </w:r>
    </w:p>
    <w:p w:rsidR="00A33978" w:rsidRDefault="00A33978" w:rsidP="00A33978">
      <w:pPr>
        <w:tabs>
          <w:tab w:val="left" w:pos="0"/>
          <w:tab w:val="left" w:pos="284"/>
        </w:tabs>
        <w:ind w:firstLine="567"/>
      </w:pPr>
      <w:proofErr w:type="gramStart"/>
      <w:r>
        <w:rPr>
          <w:rStyle w:val="FontStyle31"/>
          <w:b w:val="0"/>
          <w:sz w:val="28"/>
          <w:szCs w:val="28"/>
        </w:rPr>
        <w:t xml:space="preserve">Удовлетворенность получателей социальных услуг в оказанных социальных услугах - </w:t>
      </w:r>
      <w:r>
        <w:rPr>
          <w:rFonts w:ascii="Times New Roman" w:hAnsi="Times New Roman"/>
          <w:sz w:val="28"/>
          <w:szCs w:val="28"/>
        </w:rPr>
        <w:t>плановый показатель 99%, фактическое исполнение – 99% (количество опрошенных получателей социальных услуг – 3 174</w:t>
      </w:r>
      <w:r>
        <w:rPr>
          <w:rFonts w:ascii="Times New Roman" w:eastAsia="Times New Roman" w:hAnsi="Times New Roman"/>
          <w:sz w:val="28"/>
          <w:szCs w:val="28"/>
        </w:rPr>
        <w:t>, из них 3 166</w:t>
      </w:r>
      <w:r>
        <w:rPr>
          <w:rFonts w:ascii="Times New Roman" w:hAnsi="Times New Roman"/>
          <w:sz w:val="28"/>
          <w:szCs w:val="28"/>
        </w:rPr>
        <w:t xml:space="preserve"> удовлетворены  качеством социальных услуг</w:t>
      </w:r>
      <w:r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A33978" w:rsidRPr="00B457C7" w:rsidRDefault="00A33978" w:rsidP="00A33978">
      <w:pPr>
        <w:ind w:firstLine="708"/>
        <w:rPr>
          <w:rStyle w:val="FontStyle31"/>
          <w:rFonts w:eastAsia="Times New Roman"/>
          <w:b w:val="0"/>
          <w:bCs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Укомплектование организации специалистами, оказывающими социальные услуги - </w:t>
      </w:r>
      <w:r>
        <w:rPr>
          <w:rFonts w:ascii="Times New Roman" w:hAnsi="Times New Roman"/>
          <w:sz w:val="28"/>
          <w:szCs w:val="28"/>
        </w:rPr>
        <w:t>плановый показатель 100%, фактическое исполнение – 100% (свободных вакансий нет, о</w:t>
      </w:r>
      <w:r>
        <w:rPr>
          <w:rFonts w:ascii="Times New Roman" w:eastAsia="Times New Roman" w:hAnsi="Times New Roman"/>
          <w:sz w:val="28"/>
          <w:szCs w:val="28"/>
        </w:rPr>
        <w:t xml:space="preserve">бщее количество штатных единиц составляет </w:t>
      </w:r>
      <w:r w:rsidRPr="00811449">
        <w:rPr>
          <w:rFonts w:ascii="Times New Roman" w:eastAsia="Times New Roman" w:hAnsi="Times New Roman"/>
          <w:sz w:val="28"/>
          <w:szCs w:val="28"/>
        </w:rPr>
        <w:t>176, из 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9C0">
        <w:rPr>
          <w:rFonts w:ascii="Times New Roman" w:eastAsia="Times New Roman" w:hAnsi="Times New Roman"/>
          <w:sz w:val="28"/>
          <w:szCs w:val="28"/>
        </w:rPr>
        <w:t>131</w:t>
      </w:r>
      <w:r>
        <w:rPr>
          <w:rFonts w:ascii="Times New Roman" w:eastAsia="Times New Roman" w:hAnsi="Times New Roman"/>
          <w:sz w:val="28"/>
          <w:szCs w:val="28"/>
        </w:rPr>
        <w:t xml:space="preserve"> штатная единица занята специалистами, оказывающими социальные услуги, имеющими</w:t>
      </w:r>
      <w:r w:rsidRPr="00EB6094">
        <w:rPr>
          <w:rFonts w:ascii="Times New Roman" w:eastAsia="Times New Roman" w:hAnsi="Times New Roman"/>
          <w:sz w:val="28"/>
          <w:szCs w:val="28"/>
        </w:rPr>
        <w:t xml:space="preserve"> соответствующее образование, квалификацию, профессиональную подготовку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33978" w:rsidRDefault="00A33978" w:rsidP="00A33978">
      <w:pPr>
        <w:tabs>
          <w:tab w:val="left" w:pos="0"/>
          <w:tab w:val="left" w:pos="284"/>
        </w:tabs>
        <w:ind w:firstLine="567"/>
      </w:pPr>
      <w:r>
        <w:rPr>
          <w:rStyle w:val="FontStyle31"/>
          <w:b w:val="0"/>
          <w:sz w:val="28"/>
          <w:szCs w:val="28"/>
        </w:rPr>
        <w:tab/>
        <w:t xml:space="preserve">Доля получателей социальных услуг, получающих социальные услуги, от </w:t>
      </w:r>
      <w:r>
        <w:rPr>
          <w:rStyle w:val="FontStyle31"/>
          <w:b w:val="0"/>
          <w:sz w:val="28"/>
          <w:szCs w:val="28"/>
        </w:rPr>
        <w:lastRenderedPageBreak/>
        <w:t xml:space="preserve">общего числа получателей социальных услуг, находящихся  на социальном обслуживании в организации -  </w:t>
      </w:r>
      <w:r>
        <w:rPr>
          <w:rFonts w:ascii="Times New Roman" w:hAnsi="Times New Roman"/>
          <w:sz w:val="28"/>
          <w:szCs w:val="28"/>
        </w:rPr>
        <w:t>плановый показатель 100%, фактическое исполнение – 100% (о</w:t>
      </w:r>
      <w:r>
        <w:rPr>
          <w:rFonts w:ascii="Times New Roman" w:eastAsia="Times New Roman" w:hAnsi="Times New Roman"/>
          <w:sz w:val="28"/>
          <w:szCs w:val="28"/>
        </w:rPr>
        <w:t xml:space="preserve">казание социальных услуг осуществляется в соответствии с требованиями стандарта социальных услуг, предоставляемых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форме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33978" w:rsidRDefault="00A33978" w:rsidP="00A33978">
      <w:r>
        <w:rPr>
          <w:rStyle w:val="FontStyle31"/>
          <w:b w:val="0"/>
          <w:sz w:val="28"/>
          <w:szCs w:val="28"/>
        </w:rPr>
        <w:tab/>
      </w:r>
      <w:proofErr w:type="gramStart"/>
      <w:r>
        <w:rPr>
          <w:rStyle w:val="FontStyle31"/>
          <w:b w:val="0"/>
          <w:sz w:val="28"/>
          <w:szCs w:val="28"/>
        </w:rPr>
        <w:t xml:space="preserve">Количество нарушений санитарного законодательства в отчетном году, выявленных при проведении проверок - </w:t>
      </w:r>
      <w:r>
        <w:rPr>
          <w:rFonts w:ascii="Times New Roman" w:hAnsi="Times New Roman"/>
          <w:sz w:val="28"/>
          <w:szCs w:val="28"/>
        </w:rPr>
        <w:t xml:space="preserve">плановый показатель 0%, на отчетную дату </w:t>
      </w:r>
      <w:r>
        <w:rPr>
          <w:rStyle w:val="FontStyle31"/>
          <w:rFonts w:eastAsia="Times New Roman"/>
          <w:b w:val="0"/>
          <w:sz w:val="28"/>
          <w:szCs w:val="28"/>
        </w:rPr>
        <w:t xml:space="preserve">выявленные 8 нарушений  устранены в срок, что составляет </w:t>
      </w:r>
      <w:r>
        <w:rPr>
          <w:rFonts w:ascii="Times New Roman" w:hAnsi="Times New Roman"/>
          <w:sz w:val="28"/>
          <w:szCs w:val="28"/>
        </w:rPr>
        <w:t>100%</w:t>
      </w:r>
      <w:r>
        <w:rPr>
          <w:rStyle w:val="FontStyle31"/>
          <w:rFonts w:eastAsia="Times New Roman"/>
          <w:b w:val="0"/>
          <w:sz w:val="28"/>
          <w:szCs w:val="28"/>
        </w:rPr>
        <w:t>.</w:t>
      </w:r>
      <w:proofErr w:type="gramEnd"/>
    </w:p>
    <w:p w:rsidR="00A33978" w:rsidRPr="00905B75" w:rsidRDefault="00A33978" w:rsidP="00A33978">
      <w:pPr>
        <w:tabs>
          <w:tab w:val="left" w:pos="0"/>
        </w:tabs>
        <w:rPr>
          <w:rFonts w:ascii="Times New Roman" w:hAnsi="Times New Roman"/>
        </w:rPr>
      </w:pPr>
      <w:r>
        <w:rPr>
          <w:rStyle w:val="FontStyle31"/>
          <w:rFonts w:eastAsia="Times New Roman"/>
          <w:b w:val="0"/>
          <w:i/>
          <w:iCs/>
          <w:sz w:val="28"/>
          <w:szCs w:val="28"/>
        </w:rPr>
        <w:tab/>
      </w:r>
      <w:proofErr w:type="gramStart"/>
      <w:r>
        <w:rPr>
          <w:rStyle w:val="FontStyle31"/>
          <w:b w:val="0"/>
          <w:sz w:val="28"/>
          <w:szCs w:val="28"/>
        </w:rPr>
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  <w:proofErr w:type="gramEnd"/>
      <w:r>
        <w:rPr>
          <w:rStyle w:val="FontStyle31"/>
          <w:b w:val="0"/>
          <w:sz w:val="28"/>
          <w:szCs w:val="28"/>
        </w:rPr>
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 с их помощью с надписями, знаками и иной текстовой и графической информацией на территории учреждения; </w:t>
      </w:r>
      <w:proofErr w:type="gramStart"/>
      <w:r>
        <w:rPr>
          <w:rStyle w:val="FontStyle31"/>
          <w:b w:val="0"/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rStyle w:val="FontStyle31"/>
          <w:b w:val="0"/>
          <w:sz w:val="28"/>
          <w:szCs w:val="28"/>
        </w:rPr>
        <w:t>сурдоперевода</w:t>
      </w:r>
      <w:proofErr w:type="spellEnd"/>
      <w:r>
        <w:rPr>
          <w:rStyle w:val="FontStyle31"/>
          <w:b w:val="0"/>
          <w:sz w:val="28"/>
          <w:szCs w:val="28"/>
        </w:rPr>
        <w:t xml:space="preserve">) - </w:t>
      </w:r>
      <w:r>
        <w:rPr>
          <w:rFonts w:ascii="Times New Roman" w:hAnsi="Times New Roman"/>
          <w:sz w:val="28"/>
          <w:szCs w:val="28"/>
        </w:rPr>
        <w:t xml:space="preserve">плановый показатель 71,4%, фактическое исполнение - 71,4%. </w:t>
      </w:r>
      <w:r w:rsidRPr="00905B75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75">
        <w:rPr>
          <w:rFonts w:ascii="Times New Roman" w:hAnsi="Times New Roman"/>
          <w:sz w:val="28"/>
          <w:szCs w:val="28"/>
        </w:rPr>
        <w:t xml:space="preserve">работа по обеспечению  условий  беспрепятственного доступа к объектам в учреждении для </w:t>
      </w:r>
      <w:proofErr w:type="spellStart"/>
      <w:r w:rsidRPr="00905B7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05B75">
        <w:rPr>
          <w:rFonts w:ascii="Times New Roman" w:hAnsi="Times New Roman"/>
          <w:sz w:val="28"/>
          <w:szCs w:val="28"/>
        </w:rPr>
        <w:t xml:space="preserve"> получателей услуг: территория оснащена дорожным тактильным покрытием, ручки дверей окрашены в контрастный цвет, установлен звуковой информатор и  электронное информационное табло</w:t>
      </w:r>
      <w:proofErr w:type="gramEnd"/>
      <w:r w:rsidRPr="00905B75">
        <w:rPr>
          <w:rFonts w:ascii="Times New Roman" w:hAnsi="Times New Roman"/>
          <w:sz w:val="28"/>
          <w:szCs w:val="28"/>
        </w:rPr>
        <w:t>, установлен  поручень в душевой кабине, помещение  доукомплектовано тактильными рельефными табличками для лиц с нарушением зрения</w:t>
      </w:r>
      <w:r>
        <w:rPr>
          <w:rFonts w:ascii="Times New Roman" w:hAnsi="Times New Roman"/>
        </w:rPr>
        <w:t xml:space="preserve">. </w:t>
      </w:r>
    </w:p>
    <w:p w:rsidR="00A33978" w:rsidRDefault="00A33978" w:rsidP="00A33978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3.2. Показатели, характеризующие  объем  государственной услуги:</w:t>
      </w:r>
    </w:p>
    <w:p w:rsidR="00A33978" w:rsidRPr="00C54792" w:rsidRDefault="00A33978" w:rsidP="00A33978">
      <w:pPr>
        <w:ind w:firstLine="709"/>
        <w:rPr>
          <w:rFonts w:ascii="Times New Roman" w:hAnsi="Times New Roman"/>
          <w:sz w:val="28"/>
          <w:szCs w:val="28"/>
        </w:rPr>
      </w:pPr>
      <w:r w:rsidRPr="00C54792">
        <w:rPr>
          <w:rFonts w:ascii="Times New Roman" w:hAnsi="Times New Roman"/>
          <w:sz w:val="28"/>
          <w:szCs w:val="28"/>
        </w:rPr>
        <w:t>Количество получателей социальных услуг, утвержденное государственным заданием на 2017 год, составляет 11 186 человек, численность граждан, получивших социальные услуги – 11 256 человек, что составило  101%  от общего количества граждан, определенных государственным  заданием. Отклонение от планового показателя  составляет 1%, что является допустимым от установленных показателей качества государственной услуги.</w:t>
      </w:r>
    </w:p>
    <w:p w:rsidR="00A33978" w:rsidRDefault="00A33978" w:rsidP="00A33978">
      <w:pPr>
        <w:rPr>
          <w:rFonts w:ascii="Times New Roman" w:hAnsi="Times New Roman"/>
          <w:sz w:val="28"/>
          <w:szCs w:val="28"/>
        </w:rPr>
      </w:pPr>
    </w:p>
    <w:p w:rsidR="00A33978" w:rsidRDefault="00A33978" w:rsidP="00A33978">
      <w:pPr>
        <w:ind w:firstLine="0"/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Default="00A33978" w:rsidP="00A33978">
      <w:pPr>
        <w:rPr>
          <w:rFonts w:ascii="Times New Roman" w:hAnsi="Times New Roman"/>
          <w:sz w:val="20"/>
          <w:szCs w:val="20"/>
        </w:rPr>
      </w:pPr>
    </w:p>
    <w:p w:rsidR="00A33978" w:rsidRPr="00A32DFC" w:rsidRDefault="00A33978" w:rsidP="00A33978">
      <w:pPr>
        <w:ind w:firstLine="0"/>
        <w:rPr>
          <w:rFonts w:ascii="Times New Roman" w:hAnsi="Times New Roman"/>
          <w:sz w:val="20"/>
          <w:szCs w:val="20"/>
        </w:rPr>
      </w:pPr>
      <w:r w:rsidRPr="00A32DFC">
        <w:rPr>
          <w:rFonts w:ascii="Times New Roman" w:hAnsi="Times New Roman"/>
          <w:sz w:val="20"/>
          <w:szCs w:val="20"/>
        </w:rPr>
        <w:t>Исполнитель:</w:t>
      </w:r>
    </w:p>
    <w:p w:rsidR="00A33978" w:rsidRPr="00A32DFC" w:rsidRDefault="00A33978" w:rsidP="00A33978">
      <w:pPr>
        <w:ind w:firstLine="0"/>
        <w:rPr>
          <w:rFonts w:ascii="Times New Roman" w:hAnsi="Times New Roman"/>
          <w:sz w:val="20"/>
          <w:szCs w:val="20"/>
        </w:rPr>
      </w:pPr>
      <w:r w:rsidRPr="00A32DFC">
        <w:rPr>
          <w:rFonts w:ascii="Times New Roman" w:hAnsi="Times New Roman"/>
          <w:sz w:val="20"/>
          <w:szCs w:val="20"/>
        </w:rPr>
        <w:t>заведующий организационно-методическим отделением</w:t>
      </w:r>
    </w:p>
    <w:p w:rsidR="00A33978" w:rsidRPr="00A32DFC" w:rsidRDefault="00A33978" w:rsidP="00A33978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A32DFC">
        <w:rPr>
          <w:rFonts w:ascii="Times New Roman" w:hAnsi="Times New Roman"/>
          <w:sz w:val="20"/>
          <w:szCs w:val="20"/>
        </w:rPr>
        <w:t>Крайнова</w:t>
      </w:r>
      <w:proofErr w:type="spellEnd"/>
      <w:r w:rsidRPr="00A32DFC">
        <w:rPr>
          <w:rFonts w:ascii="Times New Roman" w:hAnsi="Times New Roman"/>
          <w:sz w:val="20"/>
          <w:szCs w:val="20"/>
        </w:rPr>
        <w:t xml:space="preserve"> Людмила Владимировна, 8(3462) 34-03-65</w:t>
      </w:r>
    </w:p>
    <w:p w:rsidR="00A33978" w:rsidRDefault="00A33978" w:rsidP="00A33978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A33978" w:rsidSect="00A339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DE1F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1">
    <w:nsid w:val="5EBC2D5B"/>
    <w:multiLevelType w:val="hybridMultilevel"/>
    <w:tmpl w:val="26E6B8CE"/>
    <w:lvl w:ilvl="0" w:tplc="A5E6D88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1172"/>
    <w:rsid w:val="00003ECC"/>
    <w:rsid w:val="00073FA7"/>
    <w:rsid w:val="000743B5"/>
    <w:rsid w:val="0008177D"/>
    <w:rsid w:val="000915F1"/>
    <w:rsid w:val="00093976"/>
    <w:rsid w:val="000A14F8"/>
    <w:rsid w:val="000A76D9"/>
    <w:rsid w:val="000B3FC8"/>
    <w:rsid w:val="000C5F83"/>
    <w:rsid w:val="000D1C11"/>
    <w:rsid w:val="000D4376"/>
    <w:rsid w:val="000E032A"/>
    <w:rsid w:val="000E6109"/>
    <w:rsid w:val="000F4A31"/>
    <w:rsid w:val="00101774"/>
    <w:rsid w:val="00103832"/>
    <w:rsid w:val="00126934"/>
    <w:rsid w:val="00132775"/>
    <w:rsid w:val="00143DDE"/>
    <w:rsid w:val="001469C2"/>
    <w:rsid w:val="00165A6D"/>
    <w:rsid w:val="0017556C"/>
    <w:rsid w:val="00194D50"/>
    <w:rsid w:val="001A0EDE"/>
    <w:rsid w:val="001B0AA6"/>
    <w:rsid w:val="001C03E2"/>
    <w:rsid w:val="001D745F"/>
    <w:rsid w:val="001E0692"/>
    <w:rsid w:val="001E4ADD"/>
    <w:rsid w:val="001F0FB0"/>
    <w:rsid w:val="001F31F2"/>
    <w:rsid w:val="001F49D2"/>
    <w:rsid w:val="001F74FF"/>
    <w:rsid w:val="00201744"/>
    <w:rsid w:val="00213AAA"/>
    <w:rsid w:val="00217814"/>
    <w:rsid w:val="00267690"/>
    <w:rsid w:val="00275D1D"/>
    <w:rsid w:val="00286848"/>
    <w:rsid w:val="00297C93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B2743"/>
    <w:rsid w:val="004B6511"/>
    <w:rsid w:val="004D7D3A"/>
    <w:rsid w:val="004E3F58"/>
    <w:rsid w:val="005012E6"/>
    <w:rsid w:val="00501375"/>
    <w:rsid w:val="0051006D"/>
    <w:rsid w:val="005344BC"/>
    <w:rsid w:val="00546709"/>
    <w:rsid w:val="00566946"/>
    <w:rsid w:val="00577785"/>
    <w:rsid w:val="00582ED1"/>
    <w:rsid w:val="0058615C"/>
    <w:rsid w:val="005A231B"/>
    <w:rsid w:val="005B46E6"/>
    <w:rsid w:val="005C6739"/>
    <w:rsid w:val="00605EC9"/>
    <w:rsid w:val="0062525D"/>
    <w:rsid w:val="006309D5"/>
    <w:rsid w:val="00651349"/>
    <w:rsid w:val="00654BF9"/>
    <w:rsid w:val="006754ED"/>
    <w:rsid w:val="00697841"/>
    <w:rsid w:val="006C5D2D"/>
    <w:rsid w:val="006F3A5B"/>
    <w:rsid w:val="00703D14"/>
    <w:rsid w:val="00703D49"/>
    <w:rsid w:val="00714E2B"/>
    <w:rsid w:val="0071779E"/>
    <w:rsid w:val="00717D74"/>
    <w:rsid w:val="00722D7F"/>
    <w:rsid w:val="00725662"/>
    <w:rsid w:val="00741003"/>
    <w:rsid w:val="007422AC"/>
    <w:rsid w:val="00744203"/>
    <w:rsid w:val="0075527F"/>
    <w:rsid w:val="00767A48"/>
    <w:rsid w:val="00767FCB"/>
    <w:rsid w:val="0077314C"/>
    <w:rsid w:val="00784316"/>
    <w:rsid w:val="00787BE1"/>
    <w:rsid w:val="0079768F"/>
    <w:rsid w:val="007A3D05"/>
    <w:rsid w:val="007A59C7"/>
    <w:rsid w:val="007A77A2"/>
    <w:rsid w:val="007B6016"/>
    <w:rsid w:val="007C227A"/>
    <w:rsid w:val="007C3548"/>
    <w:rsid w:val="007D5D7F"/>
    <w:rsid w:val="007D63E8"/>
    <w:rsid w:val="007F572F"/>
    <w:rsid w:val="008267AE"/>
    <w:rsid w:val="00831623"/>
    <w:rsid w:val="0083768D"/>
    <w:rsid w:val="00852844"/>
    <w:rsid w:val="008806D2"/>
    <w:rsid w:val="00881BFD"/>
    <w:rsid w:val="0088604D"/>
    <w:rsid w:val="008B317E"/>
    <w:rsid w:val="008B6FC7"/>
    <w:rsid w:val="008D4FF7"/>
    <w:rsid w:val="008D5829"/>
    <w:rsid w:val="00905733"/>
    <w:rsid w:val="0092220C"/>
    <w:rsid w:val="00924AB2"/>
    <w:rsid w:val="0093228A"/>
    <w:rsid w:val="00941172"/>
    <w:rsid w:val="00971BDD"/>
    <w:rsid w:val="0098085B"/>
    <w:rsid w:val="009826BF"/>
    <w:rsid w:val="00985418"/>
    <w:rsid w:val="009C4CF5"/>
    <w:rsid w:val="009D73F9"/>
    <w:rsid w:val="009F3A4F"/>
    <w:rsid w:val="00A068BF"/>
    <w:rsid w:val="00A104AC"/>
    <w:rsid w:val="00A12A6E"/>
    <w:rsid w:val="00A14758"/>
    <w:rsid w:val="00A33978"/>
    <w:rsid w:val="00A4054A"/>
    <w:rsid w:val="00A50B11"/>
    <w:rsid w:val="00A56CB1"/>
    <w:rsid w:val="00A62A34"/>
    <w:rsid w:val="00A811D2"/>
    <w:rsid w:val="00AD26E4"/>
    <w:rsid w:val="00AD42F6"/>
    <w:rsid w:val="00AD44DD"/>
    <w:rsid w:val="00AF0BEB"/>
    <w:rsid w:val="00AF57A5"/>
    <w:rsid w:val="00B0502F"/>
    <w:rsid w:val="00B241B0"/>
    <w:rsid w:val="00B56EE2"/>
    <w:rsid w:val="00B677CB"/>
    <w:rsid w:val="00B74F4F"/>
    <w:rsid w:val="00B85B60"/>
    <w:rsid w:val="00B90209"/>
    <w:rsid w:val="00BA7268"/>
    <w:rsid w:val="00BB5198"/>
    <w:rsid w:val="00BC3B1A"/>
    <w:rsid w:val="00BC5EEF"/>
    <w:rsid w:val="00BD5FC3"/>
    <w:rsid w:val="00BE3C7F"/>
    <w:rsid w:val="00C03078"/>
    <w:rsid w:val="00C55C78"/>
    <w:rsid w:val="00C61086"/>
    <w:rsid w:val="00C81F81"/>
    <w:rsid w:val="00CC7EE1"/>
    <w:rsid w:val="00CD03D7"/>
    <w:rsid w:val="00CE26D9"/>
    <w:rsid w:val="00CE3DD4"/>
    <w:rsid w:val="00CF6912"/>
    <w:rsid w:val="00D033E3"/>
    <w:rsid w:val="00D447E0"/>
    <w:rsid w:val="00D53C44"/>
    <w:rsid w:val="00D62EBD"/>
    <w:rsid w:val="00D67D89"/>
    <w:rsid w:val="00D708B4"/>
    <w:rsid w:val="00D7567B"/>
    <w:rsid w:val="00D82DAE"/>
    <w:rsid w:val="00D82E34"/>
    <w:rsid w:val="00D95517"/>
    <w:rsid w:val="00DD7D80"/>
    <w:rsid w:val="00DF5CB3"/>
    <w:rsid w:val="00DF622A"/>
    <w:rsid w:val="00DF6C1D"/>
    <w:rsid w:val="00E02F45"/>
    <w:rsid w:val="00E43ACE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40B54"/>
    <w:rsid w:val="00F650C9"/>
    <w:rsid w:val="00F73B64"/>
    <w:rsid w:val="00F74941"/>
    <w:rsid w:val="00F84D3C"/>
    <w:rsid w:val="00F861A0"/>
    <w:rsid w:val="00F9246B"/>
    <w:rsid w:val="00FA0005"/>
    <w:rsid w:val="00FA74E7"/>
    <w:rsid w:val="00FB285F"/>
    <w:rsid w:val="00FC22DB"/>
    <w:rsid w:val="00FD0A1E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F861A0"/>
    <w:rPr>
      <w:rFonts w:ascii="Times New Roman" w:hAnsi="Times New Roman" w:cs="Times New Roman"/>
      <w:sz w:val="14"/>
      <w:szCs w:val="14"/>
    </w:rPr>
  </w:style>
  <w:style w:type="paragraph" w:styleId="a8">
    <w:name w:val="No Spacing"/>
    <w:qFormat/>
    <w:rsid w:val="00F861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F861A0"/>
    <w:pPr>
      <w:ind w:left="720"/>
      <w:contextualSpacing/>
    </w:pPr>
  </w:style>
  <w:style w:type="character" w:customStyle="1" w:styleId="FontStyle31">
    <w:name w:val="Font Style31"/>
    <w:uiPriority w:val="99"/>
    <w:rsid w:val="00F861A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2967-F648-4686-A17E-29C48C3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malinina</cp:lastModifiedBy>
  <cp:revision>9</cp:revision>
  <cp:lastPrinted>2018-01-15T06:10:00Z</cp:lastPrinted>
  <dcterms:created xsi:type="dcterms:W3CDTF">2017-12-01T11:23:00Z</dcterms:created>
  <dcterms:modified xsi:type="dcterms:W3CDTF">2019-05-15T09:39:00Z</dcterms:modified>
</cp:coreProperties>
</file>