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FE" w:rsidRPr="004A611E" w:rsidRDefault="00C53AFE" w:rsidP="004A61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4A611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ПАМЯТКА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ВЗЫСКА</w:t>
      </w:r>
      <w:r w:rsidR="004A611E" w:rsidRPr="004A61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НИЕ</w:t>
      </w:r>
      <w:r w:rsidRPr="004A61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АЛИМЕНТОВ НА СОДЕРЖАНИЕ ДЕТЕЙ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 1 статьи</w:t>
      </w: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обязаны содержать своих несовершеннолетних детей. 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порядка и формы предоставления содержания несовершеннолетних детей родители могут заключить соглашение об уплате алиментов, которое подлежит нотариальному удостоверению и имеет силу исполнительного листа. 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такое соглашение не достигнуто, алименты взыскиваются в судебном порядке.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алиментов взыскиваемых ежемесячно на несовершеннолетних детей предусмотрен 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9502F"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</w:t>
      </w:r>
      <w:r w:rsidR="0009502F"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502F"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09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составляет: на одного ребенка – одну четверть, на двух детей – одна треть, на трех и более детей – половина заработка и (или) иного дохода родителей.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также могут быть взысканы и на содержание совершеннолетнего ребенка, если он является  нетрудоспособным (то есть имеет установленную инвалидность) и нуждается в помощи родителей (это понятие является оценочным и устанавливается судом в зависимости от конкретных обстоятельств).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принудительного исполнения нотариального соглашения или решения суда о взыскании алиментов необходимо обратиться в службу судебных приставов по месту жительства (пребывания) должника или местонахождению его имущества.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контактной информацией о структурных подразделениях Управления ФССП по Ханты-Мансийскому автономному округу — Югре можно ознакомиться на официальном сайте данного органа  в сети Интернет - </w:t>
      </w:r>
      <w:r w:rsidRPr="004A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r86.fssprus.ru</w:t>
      </w: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же Интернет-ресурсе размещен </w:t>
      </w:r>
      <w:r w:rsidRPr="004A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данных исполнительных производств</w:t>
      </w: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общедоступные сведения о текущем состоянии исполнительного производства, размере задолженности по нему, наименовании и адресе подразделения судебных приставов, в котором возбуждено (ведется) исполнительное производство.</w:t>
      </w:r>
    </w:p>
    <w:p w:rsidR="00C53AFE" w:rsidRPr="004A611E" w:rsidRDefault="00C53AFE" w:rsidP="004A6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документы о взыскании алиментов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C53AFE" w:rsidRPr="004A611E" w:rsidRDefault="00323059" w:rsidP="004A611E">
      <w:pPr>
        <w:spacing w:after="0" w:line="240" w:lineRule="auto"/>
        <w:ind w:firstLine="708"/>
        <w:jc w:val="both"/>
        <w:rPr>
          <w:color w:val="00000A"/>
          <w:sz w:val="28"/>
          <w:szCs w:val="28"/>
        </w:rPr>
      </w:pPr>
      <w:r w:rsidRPr="004A611E">
        <w:rPr>
          <w:rFonts w:ascii="Times New Roman" w:hAnsi="Times New Roman"/>
          <w:sz w:val="28"/>
          <w:szCs w:val="28"/>
        </w:rPr>
        <w:t>Для получения консультативной помощи  по</w:t>
      </w:r>
      <w:r w:rsidR="00C53AFE"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вопросам  </w:t>
      </w:r>
      <w:r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взыскания алиментов </w:t>
      </w:r>
      <w:r w:rsidR="00C53AFE"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можно обратиться:</w:t>
      </w:r>
    </w:p>
    <w:p w:rsidR="00C53AFE" w:rsidRPr="004A611E" w:rsidRDefault="00C53AFE" w:rsidP="004A611E">
      <w:pPr>
        <w:spacing w:after="0" w:line="240" w:lineRule="auto"/>
        <w:jc w:val="both"/>
        <w:rPr>
          <w:color w:val="00000A"/>
          <w:sz w:val="28"/>
          <w:szCs w:val="28"/>
        </w:rPr>
      </w:pPr>
      <w:r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  <w:t xml:space="preserve">в </w:t>
      </w:r>
      <w:r w:rsidR="00323059" w:rsidRPr="004A611E">
        <w:rPr>
          <w:rFonts w:ascii="Times New Roman" w:eastAsia="Times New Roman" w:hAnsi="Times New Roman"/>
          <w:sz w:val="28"/>
          <w:szCs w:val="28"/>
          <w:lang w:eastAsia="ru-RU"/>
        </w:rPr>
        <w:t>бюджетное учреждение Ханты-Мансийского автономного округа – Югры  «Сургутский центр социальной помощи семье и детям»</w:t>
      </w:r>
      <w:r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по адресу: г. Сургут, ул. Лермонтова, д. 9, </w:t>
      </w:r>
      <w:proofErr w:type="spellStart"/>
      <w:r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каб</w:t>
      </w:r>
      <w:proofErr w:type="spellEnd"/>
      <w:r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 № 211,  тел. 8 (3462) 34-88-89, </w:t>
      </w:r>
      <w:r w:rsidR="00323059"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к </w:t>
      </w:r>
      <w:r w:rsidRPr="004A611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юрисконсульту отделения социального сопровождения граждан – Янову Олегу Александровичу;</w:t>
      </w:r>
    </w:p>
    <w:p w:rsidR="004A611E" w:rsidRDefault="004A611E" w:rsidP="004A611E">
      <w:pPr>
        <w:shd w:val="clear" w:color="auto" w:fill="FFFFFF" w:themeFill="background1"/>
        <w:spacing w:after="0" w:line="240" w:lineRule="auto"/>
      </w:pPr>
      <w:bookmarkStart w:id="0" w:name="_GoBack"/>
      <w:bookmarkEnd w:id="0"/>
    </w:p>
    <w:sectPr w:rsidR="004A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4"/>
    <w:rsid w:val="0009502F"/>
    <w:rsid w:val="00126754"/>
    <w:rsid w:val="00191B07"/>
    <w:rsid w:val="00323059"/>
    <w:rsid w:val="004A611E"/>
    <w:rsid w:val="00AB178A"/>
    <w:rsid w:val="00C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A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A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</dc:creator>
  <cp:keywords/>
  <dc:description/>
  <cp:lastModifiedBy>Янов</cp:lastModifiedBy>
  <cp:revision>4</cp:revision>
  <dcterms:created xsi:type="dcterms:W3CDTF">2021-01-26T05:03:00Z</dcterms:created>
  <dcterms:modified xsi:type="dcterms:W3CDTF">2021-01-26T05:54:00Z</dcterms:modified>
</cp:coreProperties>
</file>