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4A" w:rsidRPr="00244B25" w:rsidRDefault="00244B25" w:rsidP="00244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4B25">
        <w:rPr>
          <w:rFonts w:ascii="Times New Roman" w:hAnsi="Times New Roman" w:cs="Times New Roman"/>
          <w:sz w:val="24"/>
          <w:szCs w:val="24"/>
        </w:rPr>
        <w:t>Приложение 3 к письму</w:t>
      </w:r>
    </w:p>
    <w:p w:rsidR="00244B25" w:rsidRDefault="00244B25" w:rsidP="00244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4B25">
        <w:rPr>
          <w:rFonts w:ascii="Times New Roman" w:hAnsi="Times New Roman" w:cs="Times New Roman"/>
          <w:sz w:val="24"/>
          <w:szCs w:val="24"/>
        </w:rPr>
        <w:t>№________от «_____»___________2022</w:t>
      </w:r>
    </w:p>
    <w:p w:rsidR="00244B25" w:rsidRDefault="00244B25" w:rsidP="00244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4B25" w:rsidRDefault="00244B25" w:rsidP="00244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B25" w:rsidRDefault="00244B25" w:rsidP="00244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25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</w:t>
      </w:r>
      <w:proofErr w:type="gramStart"/>
      <w:r w:rsidRPr="00244B2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44B25">
        <w:rPr>
          <w:rFonts w:ascii="Times New Roman" w:hAnsi="Times New Roman" w:cs="Times New Roman"/>
          <w:b/>
          <w:sz w:val="28"/>
          <w:szCs w:val="28"/>
        </w:rPr>
        <w:t xml:space="preserve"> Ханты-Мансийском</w:t>
      </w:r>
    </w:p>
    <w:p w:rsidR="00244B25" w:rsidRPr="00244B25" w:rsidRDefault="00244B25" w:rsidP="00244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4B25">
        <w:rPr>
          <w:rFonts w:ascii="Times New Roman" w:hAnsi="Times New Roman" w:cs="Times New Roman"/>
          <w:b/>
          <w:sz w:val="28"/>
          <w:szCs w:val="28"/>
        </w:rPr>
        <w:t>автономном округе – Югре</w:t>
      </w:r>
      <w:proofErr w:type="gramEnd"/>
    </w:p>
    <w:p w:rsidR="00244B25" w:rsidRDefault="00244B25" w:rsidP="00244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25">
        <w:rPr>
          <w:rFonts w:ascii="Times New Roman" w:hAnsi="Times New Roman" w:cs="Times New Roman"/>
          <w:b/>
          <w:sz w:val="28"/>
          <w:szCs w:val="28"/>
        </w:rPr>
        <w:t>национального проекта «Демография» для размещения на информационных стендах и официальных сайтах ИОГВ и подведомственных учреждений</w:t>
      </w:r>
      <w:r w:rsidR="00D210C8">
        <w:rPr>
          <w:rFonts w:ascii="Times New Roman" w:hAnsi="Times New Roman" w:cs="Times New Roman"/>
          <w:b/>
          <w:sz w:val="28"/>
          <w:szCs w:val="28"/>
        </w:rPr>
        <w:t>*</w:t>
      </w:r>
    </w:p>
    <w:p w:rsidR="00244B25" w:rsidRDefault="00244B25" w:rsidP="00244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5" w:rsidRPr="00244B25" w:rsidRDefault="00244B25" w:rsidP="00244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2022 году </w:t>
      </w:r>
      <w:proofErr w:type="gramStart"/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Ханты-Мансийском</w:t>
      </w:r>
      <w:proofErr w:type="gramEnd"/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автономном округе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Югре продолжается реализация обучающего мероприятия федерального проекта «Содействие занятости» национального проекта «Демография».</w:t>
      </w:r>
    </w:p>
    <w:p w:rsidR="00244B25" w:rsidRDefault="00244B25" w:rsidP="00244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содействие занятости отдельных категорий граждан путем организации профессионального обучения или получения дополнительного профессионального образования для приобретения или развития имеющихся знаний, компетенций и навыков, обеспечивающих конкурентоспос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обность и профессиональную мобильность на рынке труда.</w:t>
      </w:r>
    </w:p>
    <w:p w:rsidR="00244B25" w:rsidRDefault="00244B25" w:rsidP="00244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4B25" w:rsidRPr="00244B25" w:rsidRDefault="00244B25" w:rsidP="00244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организуется при посредничестве трех федеральных операторов:</w:t>
      </w:r>
    </w:p>
    <w:p w:rsidR="00244B25" w:rsidRPr="00244B25" w:rsidRDefault="00244B25" w:rsidP="00244B2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25">
        <w:rPr>
          <w:rFonts w:ascii="Times New Roman" w:hAnsi="Times New Roman" w:cs="Times New Roman"/>
          <w:sz w:val="28"/>
          <w:szCs w:val="28"/>
        </w:rPr>
        <w:t>Автономная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</w:t>
      </w:r>
      <w:r w:rsidRPr="00244B25">
        <w:rPr>
          <w:rFonts w:ascii="Times New Roman" w:hAnsi="Times New Roman" w:cs="Times New Roman"/>
          <w:sz w:val="28"/>
          <w:szCs w:val="28"/>
        </w:rPr>
        <w:t xml:space="preserve">Агентство развития профессионального </w:t>
      </w:r>
      <w:r>
        <w:rPr>
          <w:rFonts w:ascii="Times New Roman" w:hAnsi="Times New Roman" w:cs="Times New Roman"/>
          <w:sz w:val="28"/>
          <w:szCs w:val="28"/>
        </w:rPr>
        <w:t>мастерства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Россия)»;</w:t>
      </w:r>
    </w:p>
    <w:p w:rsidR="00244B25" w:rsidRPr="00244B25" w:rsidRDefault="00244B25" w:rsidP="00244B2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Федеральное государственное автономное образовательное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высшего образования «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Национальный исследовательский Томс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кий государственный университет»;</w:t>
      </w:r>
    </w:p>
    <w:p w:rsidR="00244B25" w:rsidRPr="00244B25" w:rsidRDefault="00244B25" w:rsidP="00244B2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Федеральное государственное бюджетное образовательное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высшего образования «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Российская академия народного хозяйства и государственной службы при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Президенте Российской Федерации»</w:t>
      </w:r>
    </w:p>
    <w:p w:rsidR="00244B25" w:rsidRPr="00244B25" w:rsidRDefault="00244B25" w:rsidP="00244B2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4B25" w:rsidRPr="00244B25" w:rsidRDefault="00244B25" w:rsidP="0024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4B25" w:rsidRDefault="00244B25" w:rsidP="00244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Участие граждан в обучающем мероприятии возможно при одновременном выполнении перечисленных ниже условий:</w:t>
      </w:r>
    </w:p>
    <w:p w:rsidR="00244B25" w:rsidRPr="00244B25" w:rsidRDefault="00244B25" w:rsidP="00244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25" w:rsidRPr="00244B25" w:rsidRDefault="00244B25" w:rsidP="00244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отнесение граждан к одной из следующих категорий </w:t>
      </w:r>
      <w:r w:rsidRPr="00244B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(перечень категорий граждан в 2022 году расширен)</w:t>
      </w: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44B25" w:rsidRDefault="00244B25" w:rsidP="00244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граждане в возрасте 50 лет и старше, граждане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возраста;</w:t>
      </w:r>
    </w:p>
    <w:p w:rsidR="00244B25" w:rsidRDefault="00244B25" w:rsidP="00244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женщины, находящиеся в отпуске по уходу за ребенком до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остижения им возраста 3-х лет; </w:t>
      </w:r>
    </w:p>
    <w:p w:rsidR="00244B25" w:rsidRDefault="00244B25" w:rsidP="00244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женщины, не состоящие в трудовых отношениях и имеющие детей дошкольного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возраста до 7 лет включительно;</w:t>
      </w:r>
    </w:p>
    <w:p w:rsidR="00244B25" w:rsidRDefault="00244B25" w:rsidP="00244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безработные граждане, зарегистрирован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в органах службы занятости;</w:t>
      </w:r>
    </w:p>
    <w:p w:rsidR="00244B25" w:rsidRDefault="00244B25" w:rsidP="00244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высвобождению работников;</w:t>
      </w:r>
    </w:p>
    <w:p w:rsidR="00244B25" w:rsidRPr="00244B25" w:rsidRDefault="00244B25" w:rsidP="00244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молодежь в возрасте до 35 лет включительно, относящаяся к категориям:</w:t>
      </w:r>
    </w:p>
    <w:p w:rsidR="00244B25" w:rsidRPr="00244B25" w:rsidRDefault="00244B25" w:rsidP="00244B25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граждан, которые </w:t>
      </w:r>
      <w:proofErr w:type="gramStart"/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окончания</w:t>
      </w:r>
      <w:proofErr w:type="gramEnd"/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военной службы по призыву не являются занятыми в соответствии с законодательством Российской Федерации о занятости населения в течение 4 месяцев и более;  </w:t>
      </w:r>
    </w:p>
    <w:p w:rsidR="00244B25" w:rsidRPr="00244B25" w:rsidRDefault="00244B25" w:rsidP="00244B25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граждан, которые </w:t>
      </w:r>
      <w:proofErr w:type="gramStart"/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выдачи</w:t>
      </w:r>
      <w:proofErr w:type="gramEnd"/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документа об образовании и (или) о квалификации не являются занятыми в соответствии с законодательством Российской Федерации о занятости населения в течение 4 месяцев и более;</w:t>
      </w:r>
    </w:p>
    <w:p w:rsidR="00244B25" w:rsidRPr="00244B25" w:rsidRDefault="00244B25" w:rsidP="00244B25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граждан, не имеющих среднего профессионального или высшего образования, и не обучающихся по образовательным программам среднего профессионального или высшего образования (в случае </w:t>
      </w:r>
      <w:proofErr w:type="gramStart"/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</w:t>
      </w:r>
      <w:proofErr w:type="gramEnd"/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основным программам профессионального обучения);</w:t>
      </w:r>
    </w:p>
    <w:p w:rsidR="00244B25" w:rsidRPr="00244B25" w:rsidRDefault="00244B25" w:rsidP="00244B25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граждан, находящихся под риском увольнения (планируемых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244B25" w:rsidRPr="00244B25" w:rsidRDefault="00244B25" w:rsidP="00D210C8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граждан, завершающих </w:t>
      </w:r>
      <w:proofErr w:type="gramStart"/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(специальности);</w:t>
      </w:r>
    </w:p>
    <w:p w:rsidR="00244B25" w:rsidRPr="00244B25" w:rsidRDefault="00244B25" w:rsidP="00D210C8">
      <w:pPr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из числа молодежи в возрасте до 30 лет имеют приоритетное  право на участие в обучающем мероприятии.</w:t>
      </w:r>
    </w:p>
    <w:p w:rsidR="00244B25" w:rsidRPr="00244B25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получение рекомендации органов службы занятости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том числе по соответствующим образовательным программам 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заключении, выданном по результатам получения услуги по профессиональной ориентации, содержится одна из трех рекомендаций:</w:t>
      </w:r>
    </w:p>
    <w:p w:rsidR="00D210C8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 целесообразности прохождения профессионального обучения или получения дополнительного профессионального образования по выбра</w:t>
      </w:r>
      <w:r w:rsidR="00D21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нной образовательной программе;</w:t>
      </w:r>
    </w:p>
    <w:p w:rsidR="00D210C8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 нецелесообразности прохождения профессионального обучения или получения дополнительного</w:t>
      </w:r>
      <w:r w:rsidR="00D21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профессионального образования;</w:t>
      </w:r>
    </w:p>
    <w:p w:rsidR="00D210C8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о целесообразности прохождения профессионального обучения или получения дополнительного профессионального образования при условии изменения выбранной образовательной программы.</w:t>
      </w:r>
    </w:p>
    <w:p w:rsidR="00D210C8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 получения рекомендации необходимо подать в центр занятости населения заявление о получении государственной услуги п</w:t>
      </w:r>
      <w:r w:rsidR="00D21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профессиональной ориентации);</w:t>
      </w:r>
      <w:proofErr w:type="gramEnd"/>
    </w:p>
    <w:p w:rsidR="00244B25" w:rsidRPr="00244B25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 при получении дополнительного профессионального образования к освоению дополнительных профессиональных программ допускаются:</w:t>
      </w:r>
    </w:p>
    <w:p w:rsidR="00D210C8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имеющие среднее профессиональ</w:t>
      </w:r>
      <w:r w:rsidR="00D21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 и (или) высшее образование;</w:t>
      </w:r>
    </w:p>
    <w:p w:rsidR="00244B25" w:rsidRPr="00244B25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получающие среднее профессиональное и (или) высшее образование.</w:t>
      </w:r>
    </w:p>
    <w:p w:rsidR="00D210C8" w:rsidRDefault="00D210C8" w:rsidP="00244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10C8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перечисленных выше категорий граждан о</w:t>
      </w:r>
      <w:r w:rsidR="00D21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бучение организуется бесплатно.</w:t>
      </w:r>
    </w:p>
    <w:p w:rsidR="00244B25" w:rsidRPr="00244B25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действия проекта (до 2024 года) гражданин может принять участие в мероприятии по обучению один раз. Граждане, отчисленные за неуспеваемость или нерегулярное посещение занятий без уважительной причины, лишаются права участия в мероприятии по обучению.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участия в обучающем мероприятии гражданин:</w:t>
      </w:r>
    </w:p>
    <w:p w:rsidR="00244B25" w:rsidRPr="00244B25" w:rsidRDefault="00244B25" w:rsidP="00D210C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подает в электронной форме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заявление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прохождении профессионального обучения и дополнительного профессионального образования с использованием </w:t>
      </w:r>
      <w:hyperlink r:id="rId6" w:tgtFrame="_blank" w:tooltip="перейти на Единую цифровую платформу в сфере занятости и трудовых отношений «Работа в России»" w:history="1">
        <w:r w:rsidRPr="00244B25">
          <w:rPr>
            <w:rFonts w:ascii="Times New Roman" w:eastAsia="Times New Roman" w:hAnsi="Times New Roman" w:cs="Times New Roman"/>
            <w:color w:val="4396BB"/>
            <w:sz w:val="28"/>
            <w:szCs w:val="28"/>
            <w:lang w:eastAsia="ru-RU"/>
          </w:rPr>
          <w:t>Единой цифровой платформы в сфере занятости и трудовых отношений «Работа в России»</w:t>
        </w:r>
      </w:hyperlink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подаче заявления гражданином производится выбор образовательной программы и организации, осуществляющей образовательную деятельность;</w:t>
      </w:r>
    </w:p>
    <w:p w:rsidR="00244B25" w:rsidRPr="00244B25" w:rsidRDefault="00244B25" w:rsidP="00D210C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течение 3 рабочих дней с даты подачи заявления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прохождении обучения </w:t>
      </w: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обращается в центр занятости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представления документов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подтверждающих соответствие категории участника, условию участия в мероприятиях по обучению, </w:t>
      </w: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подачи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заявления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получении государственной услуги по профессиональной ориентации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  <w:proofErr w:type="gramEnd"/>
    </w:p>
    <w:p w:rsidR="00D210C8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Центры занятости оказывают содействие гражданам в подаче заявления путем предоставления доступа к техническим средствам связи в центрах занятости, а также о</w:t>
      </w:r>
      <w:r w:rsidR="00D21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казания консультационных услуг.</w:t>
      </w:r>
    </w:p>
    <w:p w:rsidR="00D210C8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Центры занятости вправе запрашивать у граждан, подавших заявление, документы, подтверждающие их соответствие условиям участия в </w:t>
      </w:r>
      <w:r w:rsidR="00D21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мероприятии.</w:t>
      </w:r>
    </w:p>
    <w:p w:rsidR="00244B25" w:rsidRPr="00244B25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ходе рассмотрения заявления граждане уведомляются с использованием ЕЦП «Работа в России» путем автоматизированного 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формирования и передачи текстовых сообщений на адрес электронной почты, указанный в заявлении о прохождении профессионального обучения и дополнительного профессионального образования.</w:t>
      </w:r>
    </w:p>
    <w:p w:rsidR="00244B25" w:rsidRPr="00244B25" w:rsidRDefault="00244B25" w:rsidP="00244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244B25" w:rsidRPr="00244B25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занятости гражданина, подавшего заявление о прохождении профессионального обучения или получение дополнительного профессионального образования, заключается двусторонний или трёхсторонний договор, предусматривающий обязательства по дальнейшему трудоустройству (организации собственного дела):</w:t>
      </w:r>
    </w:p>
    <w:p w:rsidR="00D210C8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двусторонний договор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заключается между образовательной организацией и гражданином, предусматривает обязательства гражданина после приобретения соответствующих навыков и знаний зарегистрироваться в качестве индивидуального предпринимателя, крестьянского (фермерского) хозяйства, юридического лица или начать применять специальный налоговый режим «На</w:t>
      </w:r>
      <w:r w:rsidR="00D21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 на профессиональный доход»;</w:t>
      </w:r>
    </w:p>
    <w:p w:rsidR="00244B25" w:rsidRPr="00244B25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трехсторонний договор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заключается между образовательной организацией, гражданином и работодателем, предусматривает обязательства по трудоустройству гражданина после завершения им профессионального обучения.</w:t>
      </w:r>
    </w:p>
    <w:p w:rsidR="00D210C8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работодатель является организацией, осуществляющей образовательную деятельность,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которой обучался участник мероприятия, обеспечение занятости обучаемых граждан осуществляется на основании двустороннего договора, заключенного между участником мероприятия по обучению и работодателем, предусматривающего обязательства, связанные с трудоустройством уча</w:t>
      </w:r>
      <w:r w:rsidR="00D21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стника мероприятия по обучению.</w:t>
      </w:r>
    </w:p>
    <w:p w:rsidR="00D210C8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гражданином,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отношении которого принято решение о прохождении профессионального обучения или получении дополнительного профессионального образования по выбранной образовательной программе, </w:t>
      </w: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заключены вышеуказанные договоры, центр занятости заключает с таким гражданином трехсторонний договор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между центром занятости, участником мероприятия по обучению и организацией, осуществляющей образовательную деятельность, предусматривающий обязательства, связанные с занятостью участника мероприятия по обучению.</w:t>
      </w:r>
      <w:proofErr w:type="gramEnd"/>
    </w:p>
    <w:p w:rsidR="00D210C8" w:rsidRDefault="00D210C8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4B25" w:rsidRDefault="00244B25" w:rsidP="00D21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вопросам организации обучения в автономном округе можно обратиться в отдел профессиональной ориентации и профессионального обучения Управления занятости населения </w:t>
      </w:r>
      <w:proofErr w:type="spellStart"/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Дептруда</w:t>
      </w:r>
      <w:proofErr w:type="spellEnd"/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занятости Югры по телефону: </w:t>
      </w:r>
      <w:r w:rsidRPr="00244B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(3467) 33-16-09</w:t>
      </w:r>
      <w:r w:rsidRPr="00244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(доп. 3932, 3934),  начальник отдела Наталья Николаевна Канюкова, консультант Третьякова Лилия Сергеевна.</w:t>
      </w:r>
    </w:p>
    <w:p w:rsidR="00D210C8" w:rsidRDefault="00D210C8" w:rsidP="00D210C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10C8" w:rsidRDefault="00D210C8" w:rsidP="00D210C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10C8" w:rsidRDefault="00D210C8" w:rsidP="00D210C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4B25" w:rsidRPr="00D210C8" w:rsidRDefault="00D210C8" w:rsidP="00D210C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Pr="00D21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информация размещена на Интерактивном портале </w:t>
      </w:r>
      <w:proofErr w:type="spellStart"/>
      <w:r w:rsidRPr="00D21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Дептруда</w:t>
      </w:r>
      <w:proofErr w:type="spellEnd"/>
      <w:r w:rsidRPr="00D21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занятости Югры раздел «Гражданам»: </w:t>
      </w:r>
      <w:hyperlink r:id="rId7" w:history="1">
        <w:r w:rsidRPr="00D210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Обучение в рамках федерального проекта "Содействие занятости" | Интерактивный портал Департамента труда и занятости населения Ханты-Мансийского автономного округа-Югры (admhmao.ru)</w:t>
        </w:r>
      </w:hyperlink>
      <w:r w:rsidRPr="00D21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</w:p>
    <w:sectPr w:rsidR="00244B25" w:rsidRPr="00D210C8" w:rsidSect="00D210C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C9C"/>
    <w:multiLevelType w:val="multilevel"/>
    <w:tmpl w:val="6D6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A48CF"/>
    <w:multiLevelType w:val="hybridMultilevel"/>
    <w:tmpl w:val="E14265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605E29"/>
    <w:multiLevelType w:val="hybridMultilevel"/>
    <w:tmpl w:val="0B94B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C202B"/>
    <w:multiLevelType w:val="multilevel"/>
    <w:tmpl w:val="8968D8B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D2"/>
    <w:rsid w:val="00244B25"/>
    <w:rsid w:val="0073724A"/>
    <w:rsid w:val="00D210C8"/>
    <w:rsid w:val="00F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B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4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B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0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7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5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ob.admhmao.ru/content/%D0%BE%D0%B1%D1%83%D1%87%D0%B5%D0%BD%D0%B8%D0%B5_%D0%B2_%D1%80%D0%B0%D0%BC%D0%BA%D0%B0%D1%85_%D1%84%D0%B5%D0%B4%D0%B5%D1%80%D0%B0%D0%BB%D1%8C%D0%BD%D0%BE%D0%B3%D0%BE_%D0%BF%D1%80%D0%BE%D0%B5%D0%BA%D1%82%D0%B0__%D1%81%D0%BE%D0%B4%D0%B5%D0%B9%D1%81%D1%82%D0%B2%D0%B8%D0%B5_%D0%B7%D0%B0%D0%BD%D1%8F%D1%82%D0%BE%D1%81%D1%82%D0%B8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Лилия Сергеевна</dc:creator>
  <cp:keywords/>
  <dc:description/>
  <cp:lastModifiedBy>Третьякова Лилия Сергеевна</cp:lastModifiedBy>
  <cp:revision>2</cp:revision>
  <dcterms:created xsi:type="dcterms:W3CDTF">2022-05-24T11:48:00Z</dcterms:created>
  <dcterms:modified xsi:type="dcterms:W3CDTF">2022-05-24T12:07:00Z</dcterms:modified>
</cp:coreProperties>
</file>